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8" w:rsidRDefault="00162DBD">
      <w:pPr>
        <w:spacing w:after="0" w:line="259" w:lineRule="auto"/>
        <w:ind w:left="74" w:right="0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20A98" w:rsidRDefault="00162DBD">
      <w:pPr>
        <w:spacing w:after="0" w:line="259" w:lineRule="auto"/>
        <w:ind w:left="10" w:right="6"/>
        <w:jc w:val="center"/>
      </w:pPr>
      <w:r>
        <w:rPr>
          <w:rFonts w:ascii="Arial" w:eastAsia="Arial" w:hAnsi="Arial" w:cs="Arial"/>
          <w:b/>
          <w:sz w:val="28"/>
        </w:rPr>
        <w:t xml:space="preserve">Dyrektor Poradni  </w:t>
      </w:r>
    </w:p>
    <w:p w:rsidR="00320A98" w:rsidRDefault="00162DBD">
      <w:pPr>
        <w:spacing w:after="0" w:line="240" w:lineRule="auto"/>
        <w:ind w:left="2695" w:right="1764" w:hanging="579"/>
        <w:jc w:val="left"/>
      </w:pPr>
      <w:r>
        <w:rPr>
          <w:rFonts w:ascii="Arial" w:eastAsia="Arial" w:hAnsi="Arial" w:cs="Arial"/>
          <w:b/>
          <w:sz w:val="28"/>
        </w:rPr>
        <w:t xml:space="preserve">Psychologiczno-Pedagogicznej Nr 1  </w:t>
      </w:r>
      <w:r>
        <w:rPr>
          <w:rFonts w:ascii="Arial" w:eastAsia="Arial" w:hAnsi="Arial" w:cs="Arial"/>
          <w:b/>
          <w:sz w:val="28"/>
        </w:rPr>
        <w:br/>
        <w:t xml:space="preserve">w Radomiu, ul. Kolejowa 22 </w:t>
      </w:r>
    </w:p>
    <w:p w:rsidR="00320A98" w:rsidRDefault="00162DBD">
      <w:pPr>
        <w:spacing w:after="21" w:line="259" w:lineRule="auto"/>
        <w:ind w:left="74" w:right="0" w:firstLine="0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320A98" w:rsidRDefault="00162DBD">
      <w:pPr>
        <w:spacing w:after="0" w:line="259" w:lineRule="auto"/>
        <w:ind w:left="10" w:right="5"/>
        <w:jc w:val="center"/>
      </w:pPr>
      <w:r>
        <w:rPr>
          <w:rFonts w:ascii="Arial" w:eastAsia="Arial" w:hAnsi="Arial" w:cs="Arial"/>
          <w:b/>
          <w:sz w:val="28"/>
        </w:rPr>
        <w:t xml:space="preserve">ogłasza nabór na kierownicze stanowisko urzędnicze  </w:t>
      </w:r>
    </w:p>
    <w:p w:rsidR="00162DBD" w:rsidRDefault="00162DBD">
      <w:pPr>
        <w:spacing w:after="0" w:line="240" w:lineRule="auto"/>
        <w:ind w:left="3353" w:right="2926" w:hanging="50"/>
        <w:jc w:val="left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Główny Księgowy  </w:t>
      </w:r>
    </w:p>
    <w:p w:rsidR="00320A98" w:rsidRDefault="00162DBD">
      <w:pPr>
        <w:spacing w:after="0" w:line="240" w:lineRule="auto"/>
        <w:ind w:left="3353" w:right="2926" w:hanging="50"/>
        <w:jc w:val="left"/>
      </w:pPr>
      <w:r>
        <w:rPr>
          <w:rFonts w:ascii="Arial" w:eastAsia="Arial" w:hAnsi="Arial" w:cs="Arial"/>
          <w:b/>
          <w:sz w:val="28"/>
        </w:rPr>
        <w:t xml:space="preserve">w wymiarze 1 etat  </w:t>
      </w:r>
    </w:p>
    <w:p w:rsidR="00320A98" w:rsidRDefault="00162D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0A98" w:rsidRDefault="00162DBD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320A98" w:rsidRDefault="00162DBD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 xml:space="preserve">Wymagania kwalifikacyjne (spełnienie jednego z poniższych warunków): </w:t>
      </w:r>
    </w:p>
    <w:p w:rsidR="00BC004A" w:rsidRDefault="00BC004A" w:rsidP="00BC004A">
      <w:pPr>
        <w:pStyle w:val="Akapitzlist"/>
        <w:numPr>
          <w:ilvl w:val="0"/>
          <w:numId w:val="6"/>
        </w:numPr>
        <w:ind w:right="0"/>
      </w:pPr>
      <w:r>
        <w:t xml:space="preserve">ukończone ekonomiczne jednolite studia magisterskie, ekonomiczne wyższe studia zawodowe, uzupełniające ekonomiczne studia magisterskie lub ekonomiczne studia podyplomowe i posiadanie co najmniej 3-letniej praktyki w księgowości (preferowana księgowość w jednostce budżetowej), </w:t>
      </w:r>
    </w:p>
    <w:p w:rsidR="00BC004A" w:rsidRDefault="00BC004A" w:rsidP="00BC004A">
      <w:pPr>
        <w:pStyle w:val="Akapitzlist"/>
        <w:numPr>
          <w:ilvl w:val="0"/>
          <w:numId w:val="6"/>
        </w:numPr>
        <w:ind w:right="0"/>
      </w:pPr>
      <w:r>
        <w:t xml:space="preserve">ukończona średnia, policealna lub pomaturalna szkoła ekonomiczna i posiadanie  </w:t>
      </w:r>
      <w:r>
        <w:br/>
        <w:t xml:space="preserve">co najmniej 6-letniej praktyki w księgowości najlepiej w jednostce budżetowej. </w:t>
      </w:r>
    </w:p>
    <w:p w:rsidR="00320A98" w:rsidRDefault="00320A98">
      <w:pPr>
        <w:spacing w:after="31" w:line="259" w:lineRule="auto"/>
        <w:ind w:left="0" w:right="0" w:firstLine="0"/>
        <w:jc w:val="left"/>
      </w:pPr>
    </w:p>
    <w:p w:rsidR="00320A98" w:rsidRDefault="00162DBD">
      <w:pPr>
        <w:spacing w:after="37" w:line="259" w:lineRule="auto"/>
        <w:ind w:left="-5" w:right="0"/>
        <w:jc w:val="left"/>
        <w:rPr>
          <w:b/>
        </w:rPr>
      </w:pPr>
      <w:r>
        <w:rPr>
          <w:b/>
        </w:rPr>
        <w:t xml:space="preserve">Zakres zadań wykonywanych na stanowisku Głównego Księgowego: </w:t>
      </w:r>
    </w:p>
    <w:p w:rsidR="00BC004A" w:rsidRDefault="00BC004A" w:rsidP="00BC004A">
      <w:pPr>
        <w:pStyle w:val="Akapitzlist"/>
        <w:numPr>
          <w:ilvl w:val="0"/>
          <w:numId w:val="7"/>
        </w:numPr>
        <w:spacing w:after="37" w:line="259" w:lineRule="auto"/>
        <w:ind w:right="0"/>
        <w:jc w:val="left"/>
      </w:pPr>
      <w:r>
        <w:t>prowadzenie rachunkowości jednostki zgodnie z obowiązującymi przepisami,</w:t>
      </w:r>
    </w:p>
    <w:p w:rsidR="00320A98" w:rsidRDefault="00162DBD" w:rsidP="00BC004A">
      <w:pPr>
        <w:pStyle w:val="Akapitzlist"/>
        <w:numPr>
          <w:ilvl w:val="0"/>
          <w:numId w:val="7"/>
        </w:numPr>
        <w:spacing w:after="37" w:line="259" w:lineRule="auto"/>
        <w:ind w:right="0"/>
        <w:jc w:val="left"/>
      </w:pPr>
      <w:r>
        <w:t xml:space="preserve">znajomość sporządzania list płac, kart wynagrodzeń, </w:t>
      </w:r>
    </w:p>
    <w:p w:rsidR="00320A98" w:rsidRDefault="00162DBD" w:rsidP="00BC004A">
      <w:pPr>
        <w:pStyle w:val="Akapitzlist"/>
        <w:numPr>
          <w:ilvl w:val="0"/>
          <w:numId w:val="7"/>
        </w:numPr>
        <w:spacing w:after="37" w:line="259" w:lineRule="auto"/>
        <w:ind w:right="0"/>
        <w:jc w:val="left"/>
      </w:pPr>
      <w:r>
        <w:t xml:space="preserve">znajomość sporządzania  dokumentacji zgłoszeniowej i rozliczeniowej dotyczącej ubezpieczeń społecznych pracowników, </w:t>
      </w:r>
    </w:p>
    <w:p w:rsidR="00320A98" w:rsidRDefault="00162DBD" w:rsidP="00BC004A">
      <w:pPr>
        <w:pStyle w:val="Akapitzlist"/>
        <w:numPr>
          <w:ilvl w:val="0"/>
          <w:numId w:val="7"/>
        </w:numPr>
        <w:spacing w:after="37" w:line="259" w:lineRule="auto"/>
        <w:ind w:right="0"/>
        <w:jc w:val="left"/>
      </w:pPr>
      <w:r>
        <w:t xml:space="preserve">znajomość rozliczania podatków  z Urzędem Skarbowym,  </w:t>
      </w:r>
    </w:p>
    <w:p w:rsidR="00162DBD" w:rsidRDefault="00162DBD" w:rsidP="00BC004A">
      <w:pPr>
        <w:pStyle w:val="Akapitzlist"/>
        <w:numPr>
          <w:ilvl w:val="0"/>
          <w:numId w:val="7"/>
        </w:numPr>
        <w:spacing w:after="37" w:line="259" w:lineRule="auto"/>
        <w:ind w:right="0"/>
        <w:jc w:val="left"/>
      </w:pPr>
      <w:r>
        <w:t xml:space="preserve">odpowiedzialność za całokształt prac związanych z </w:t>
      </w:r>
      <w:r w:rsidR="00BC004A">
        <w:t>działalnością finansowo-</w:t>
      </w:r>
      <w:r w:rsidR="00BC004A">
        <w:br/>
      </w:r>
      <w:r>
        <w:t xml:space="preserve">księgową jednostki, </w:t>
      </w:r>
    </w:p>
    <w:p w:rsidR="00BC004A" w:rsidRDefault="00BC004A" w:rsidP="00BC004A">
      <w:pPr>
        <w:pStyle w:val="Akapitzlist"/>
        <w:numPr>
          <w:ilvl w:val="0"/>
          <w:numId w:val="7"/>
        </w:numPr>
        <w:spacing w:after="37" w:line="259" w:lineRule="auto"/>
        <w:ind w:right="0"/>
        <w:jc w:val="left"/>
      </w:pPr>
      <w:r>
        <w:t xml:space="preserve">dokonywanie wstępnej kontroli kompletności i rzetelności dokumentów dotyczących </w:t>
      </w:r>
      <w:r>
        <w:br/>
        <w:t>operacji finansowych i gospodarczych,</w:t>
      </w:r>
    </w:p>
    <w:p w:rsidR="00BC004A" w:rsidRDefault="00BC004A" w:rsidP="00BC004A">
      <w:pPr>
        <w:pStyle w:val="Akapitzlist"/>
        <w:numPr>
          <w:ilvl w:val="0"/>
          <w:numId w:val="7"/>
        </w:numPr>
        <w:spacing w:after="37" w:line="259" w:lineRule="auto"/>
        <w:ind w:right="0"/>
        <w:jc w:val="left"/>
      </w:pPr>
      <w:r>
        <w:t>dokonywanie wstępnej kontroli zgodności operacji finansowych z planem finansowym, sporządzanie sprawozdań finansowych jednostki,</w:t>
      </w:r>
    </w:p>
    <w:p w:rsidR="00BC004A" w:rsidRDefault="00BC004A" w:rsidP="00BC004A">
      <w:pPr>
        <w:pStyle w:val="Akapitzlist"/>
        <w:numPr>
          <w:ilvl w:val="0"/>
          <w:numId w:val="7"/>
        </w:numPr>
        <w:ind w:right="260"/>
      </w:pPr>
      <w:r>
        <w:t xml:space="preserve">przygotowywanie projektu budżetu oraz harmonogramu wydatków, archiwizowanie dokumentacji  w zakresie prowadzonych spraw. </w:t>
      </w:r>
    </w:p>
    <w:p w:rsidR="00162DBD" w:rsidRDefault="00162DBD" w:rsidP="00BC004A">
      <w:pPr>
        <w:pStyle w:val="Akapitzlist"/>
        <w:numPr>
          <w:ilvl w:val="0"/>
          <w:numId w:val="7"/>
        </w:numPr>
        <w:ind w:right="260"/>
      </w:pPr>
      <w:r>
        <w:t xml:space="preserve">przestrzeganie tajemnicy służbowej oraz ustawy o ochronie danych osobowych. </w:t>
      </w:r>
    </w:p>
    <w:p w:rsidR="00162DBD" w:rsidRDefault="00162DBD" w:rsidP="00162DBD">
      <w:pPr>
        <w:pStyle w:val="Akapitzlist"/>
        <w:ind w:left="567" w:right="260" w:firstLine="0"/>
      </w:pPr>
    </w:p>
    <w:p w:rsidR="00320A98" w:rsidRDefault="00162DBD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 xml:space="preserve">Wymagania niezbędne: </w:t>
      </w:r>
    </w:p>
    <w:p w:rsidR="00BC004A" w:rsidRDefault="00BC004A" w:rsidP="00BC004A">
      <w:pPr>
        <w:pStyle w:val="Akapitzlist"/>
        <w:numPr>
          <w:ilvl w:val="0"/>
          <w:numId w:val="8"/>
        </w:numPr>
        <w:spacing w:after="0" w:line="259" w:lineRule="auto"/>
        <w:ind w:right="0"/>
        <w:jc w:val="left"/>
      </w:pPr>
      <w:r>
        <w:t xml:space="preserve">biegła znajomość ustawy o finansach publicznych, ustawy o rachunkowości, ustawy prawo o zamówieniach publicznych, ustawy o pracownikach samorządowych oraz przepisów dotyczących podatków, ubezpieczeń społecznych oraz prawa pracy, </w:t>
      </w:r>
    </w:p>
    <w:p w:rsidR="00BC004A" w:rsidRDefault="00BC004A" w:rsidP="00BC004A">
      <w:pPr>
        <w:pStyle w:val="Akapitzlist"/>
        <w:numPr>
          <w:ilvl w:val="0"/>
          <w:numId w:val="8"/>
        </w:numPr>
        <w:spacing w:after="0" w:line="259" w:lineRule="auto"/>
        <w:ind w:right="0"/>
        <w:jc w:val="left"/>
      </w:pPr>
      <w:r>
        <w:t xml:space="preserve">znajomość obsługi programów księgowych i płacowych VULCAN, PŁATNIK, </w:t>
      </w:r>
      <w:r w:rsidR="007523F6">
        <w:t xml:space="preserve">SIGMA , </w:t>
      </w:r>
      <w:r>
        <w:t xml:space="preserve">znajomość i umiejętność korzystania z bankowości elektronicznej, </w:t>
      </w:r>
    </w:p>
    <w:p w:rsidR="00BC004A" w:rsidRDefault="00BC004A" w:rsidP="00BC004A">
      <w:pPr>
        <w:pStyle w:val="Akapitzlist"/>
        <w:numPr>
          <w:ilvl w:val="0"/>
          <w:numId w:val="8"/>
        </w:numPr>
        <w:spacing w:after="0" w:line="259" w:lineRule="auto"/>
        <w:ind w:right="0"/>
        <w:jc w:val="left"/>
      </w:pPr>
      <w:r>
        <w:t>znajomość zasad prowadzenia księgowości budżetowej w jednostkach oświatowych,</w:t>
      </w:r>
    </w:p>
    <w:p w:rsidR="00320A98" w:rsidRDefault="00162DBD" w:rsidP="00BC004A">
      <w:pPr>
        <w:pStyle w:val="Akapitzlist"/>
        <w:numPr>
          <w:ilvl w:val="0"/>
          <w:numId w:val="8"/>
        </w:numPr>
        <w:spacing w:after="0" w:line="259" w:lineRule="auto"/>
        <w:ind w:right="0"/>
        <w:jc w:val="left"/>
      </w:pPr>
      <w:r>
        <w:t xml:space="preserve">nieposzlakowana opinia.  </w:t>
      </w:r>
    </w:p>
    <w:p w:rsidR="00320A98" w:rsidRDefault="00162DBD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320A98" w:rsidRDefault="00162DBD">
      <w:pPr>
        <w:spacing w:after="171" w:line="259" w:lineRule="auto"/>
        <w:ind w:left="-5" w:right="0"/>
        <w:jc w:val="left"/>
        <w:rPr>
          <w:b/>
        </w:rPr>
      </w:pPr>
      <w:r>
        <w:rPr>
          <w:b/>
        </w:rPr>
        <w:t xml:space="preserve">Wymagania dodatkowe: </w:t>
      </w:r>
    </w:p>
    <w:p w:rsidR="00BC004A" w:rsidRDefault="00BC004A" w:rsidP="00BC004A">
      <w:pPr>
        <w:pStyle w:val="Akapitzlist"/>
        <w:numPr>
          <w:ilvl w:val="0"/>
          <w:numId w:val="9"/>
        </w:numPr>
        <w:spacing w:after="0" w:line="283" w:lineRule="auto"/>
        <w:ind w:right="5527"/>
        <w:jc w:val="left"/>
      </w:pPr>
      <w:r>
        <w:t xml:space="preserve">dokładność i rzetelność, </w:t>
      </w:r>
    </w:p>
    <w:p w:rsidR="00BC004A" w:rsidRDefault="00BC004A" w:rsidP="00BC004A">
      <w:pPr>
        <w:pStyle w:val="Akapitzlist"/>
        <w:numPr>
          <w:ilvl w:val="0"/>
          <w:numId w:val="9"/>
        </w:numPr>
        <w:spacing w:after="0" w:line="283" w:lineRule="auto"/>
        <w:ind w:right="5527"/>
        <w:jc w:val="left"/>
      </w:pPr>
      <w:r>
        <w:t xml:space="preserve">dobra organizacja pracy, </w:t>
      </w:r>
    </w:p>
    <w:p w:rsidR="00BC004A" w:rsidRDefault="00BC004A" w:rsidP="00BC004A">
      <w:pPr>
        <w:pStyle w:val="Akapitzlist"/>
        <w:numPr>
          <w:ilvl w:val="0"/>
          <w:numId w:val="9"/>
        </w:numPr>
        <w:spacing w:after="0" w:line="283" w:lineRule="auto"/>
        <w:ind w:right="5527"/>
        <w:jc w:val="left"/>
      </w:pPr>
      <w:r>
        <w:t xml:space="preserve">komunikatywność; </w:t>
      </w:r>
    </w:p>
    <w:p w:rsidR="00BC004A" w:rsidRDefault="00BC004A" w:rsidP="00BC004A">
      <w:pPr>
        <w:pStyle w:val="Akapitzlist"/>
        <w:numPr>
          <w:ilvl w:val="0"/>
          <w:numId w:val="9"/>
        </w:numPr>
        <w:spacing w:after="0" w:line="283" w:lineRule="auto"/>
        <w:ind w:right="5527"/>
        <w:jc w:val="left"/>
      </w:pPr>
      <w:r>
        <w:lastRenderedPageBreak/>
        <w:t xml:space="preserve">odpowiedzialność, </w:t>
      </w:r>
    </w:p>
    <w:p w:rsidR="00BC004A" w:rsidRDefault="00BC004A" w:rsidP="00BC004A">
      <w:pPr>
        <w:pStyle w:val="Akapitzlist"/>
        <w:numPr>
          <w:ilvl w:val="0"/>
          <w:numId w:val="9"/>
        </w:numPr>
        <w:spacing w:after="0" w:line="283" w:lineRule="auto"/>
        <w:ind w:right="5527"/>
        <w:jc w:val="left"/>
      </w:pPr>
      <w:r>
        <w:t xml:space="preserve">dyskrecja, miła prezencja. </w:t>
      </w:r>
    </w:p>
    <w:p w:rsidR="00320A98" w:rsidRDefault="00320A98">
      <w:pPr>
        <w:spacing w:after="0" w:line="259" w:lineRule="auto"/>
        <w:ind w:left="0" w:right="0" w:firstLine="0"/>
        <w:jc w:val="left"/>
      </w:pPr>
    </w:p>
    <w:p w:rsidR="00162DBD" w:rsidRDefault="00162DBD">
      <w:pPr>
        <w:ind w:left="-5" w:right="0"/>
        <w:rPr>
          <w:b/>
        </w:rPr>
      </w:pPr>
      <w:r>
        <w:rPr>
          <w:b/>
        </w:rPr>
        <w:t xml:space="preserve">Warunki pracy:  </w:t>
      </w:r>
    </w:p>
    <w:p w:rsidR="00162DBD" w:rsidRPr="00BC004A" w:rsidRDefault="00162DBD" w:rsidP="00BC004A">
      <w:pPr>
        <w:pStyle w:val="Akapitzlist"/>
        <w:numPr>
          <w:ilvl w:val="0"/>
          <w:numId w:val="10"/>
        </w:numPr>
        <w:ind w:left="426" w:right="0" w:hanging="284"/>
        <w:rPr>
          <w:b/>
        </w:rPr>
      </w:pPr>
      <w:r>
        <w:t>miejsce pracy - Poradnia Psychologiczno-Pedagogiczna Nr 1 w Radomiu,  ul. Kolejowa 22,</w:t>
      </w:r>
    </w:p>
    <w:p w:rsidR="00BC004A" w:rsidRPr="00BC004A" w:rsidRDefault="00BC004A" w:rsidP="00BC004A">
      <w:pPr>
        <w:pStyle w:val="Akapitzlist"/>
        <w:numPr>
          <w:ilvl w:val="0"/>
          <w:numId w:val="5"/>
        </w:numPr>
        <w:tabs>
          <w:tab w:val="left" w:pos="0"/>
        </w:tabs>
        <w:ind w:left="426" w:right="0" w:hanging="284"/>
        <w:rPr>
          <w:b/>
        </w:rPr>
      </w:pPr>
      <w:r>
        <w:t>rodzaj pracy – biurowa  czas pracy- 8  godzin dziennie,</w:t>
      </w:r>
    </w:p>
    <w:p w:rsidR="00BC004A" w:rsidRPr="00BC004A" w:rsidRDefault="00BC004A" w:rsidP="00BC004A">
      <w:pPr>
        <w:pStyle w:val="Akapitzlist"/>
        <w:numPr>
          <w:ilvl w:val="0"/>
          <w:numId w:val="5"/>
        </w:numPr>
        <w:ind w:left="426" w:right="0" w:hanging="284"/>
        <w:rPr>
          <w:b/>
        </w:rPr>
      </w:pPr>
      <w:r>
        <w:t xml:space="preserve">rodzaj umowy – umowa o pracę  wynagrodzenie – zgodnie z „Ponadzakładowym Układem Zbiorowym Pracy  dla pracowników nie będących nauczycielami zatrudnionych </w:t>
      </w:r>
      <w:r w:rsidR="0038498C">
        <w:br/>
      </w:r>
      <w:r>
        <w:t xml:space="preserve">w szkołach i placówkach oświatowo - wychowawczych prowadzonych przez Gminę miasta Radomia”  z dnia 28 sierpnia 1998r. z protokołami dodatkowymi.  </w:t>
      </w:r>
    </w:p>
    <w:p w:rsidR="00320A98" w:rsidRPr="007523F6" w:rsidRDefault="00BC004A" w:rsidP="007523F6">
      <w:pPr>
        <w:pStyle w:val="Akapitzlist"/>
        <w:tabs>
          <w:tab w:val="left" w:pos="0"/>
        </w:tabs>
        <w:ind w:left="0" w:right="0" w:firstLine="0"/>
        <w:rPr>
          <w:b/>
        </w:rPr>
      </w:pPr>
      <w:r>
        <w:t xml:space="preserve">  </w:t>
      </w:r>
    </w:p>
    <w:p w:rsidR="007523F6" w:rsidRDefault="00162DBD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 xml:space="preserve">Wskaźnik zatrudnienia osób niepełnosprawnych: </w:t>
      </w:r>
    </w:p>
    <w:p w:rsidR="00320A98" w:rsidRDefault="00162DBD">
      <w:pPr>
        <w:spacing w:after="0" w:line="259" w:lineRule="auto"/>
        <w:ind w:left="-5" w:right="0"/>
        <w:jc w:val="left"/>
      </w:pPr>
      <w:r>
        <w:rPr>
          <w:b/>
        </w:rPr>
        <w:t xml:space="preserve"> </w:t>
      </w:r>
    </w:p>
    <w:p w:rsidR="00320A98" w:rsidRDefault="00162DBD">
      <w:pPr>
        <w:ind w:left="-5" w:right="0"/>
      </w:pPr>
      <w:r>
        <w:t xml:space="preserve">Wskaźnik zatrudnienia osób niepełnosprawnych w poradni, w rozumieniu przepisów  </w:t>
      </w:r>
      <w:r w:rsidR="00BC004A">
        <w:br/>
      </w:r>
      <w:r>
        <w:t xml:space="preserve">o rehabilitacji zawodowej i społecznej oraz zatrudnianiu osób niepełnosprawnych, w miesiącu poprzedzającym upublicznienie ogłoszenia nie przekroczył 6%. </w:t>
      </w:r>
    </w:p>
    <w:p w:rsidR="00320A98" w:rsidRDefault="00162DB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20A98" w:rsidRDefault="00162DBD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 xml:space="preserve">Wymagane dokumenty i oświadczenia: </w:t>
      </w:r>
    </w:p>
    <w:p w:rsidR="007523F6" w:rsidRDefault="007523F6">
      <w:pPr>
        <w:spacing w:after="0" w:line="259" w:lineRule="auto"/>
        <w:ind w:left="-5" w:right="0"/>
        <w:jc w:val="left"/>
      </w:pPr>
    </w:p>
    <w:p w:rsidR="00320A98" w:rsidRDefault="00162DBD">
      <w:pPr>
        <w:numPr>
          <w:ilvl w:val="0"/>
          <w:numId w:val="1"/>
        </w:numPr>
        <w:ind w:right="0" w:hanging="427"/>
      </w:pPr>
      <w:r>
        <w:t xml:space="preserve">list motywacyjny; </w:t>
      </w:r>
    </w:p>
    <w:p w:rsidR="00320A98" w:rsidRDefault="00162DBD">
      <w:pPr>
        <w:numPr>
          <w:ilvl w:val="0"/>
          <w:numId w:val="1"/>
        </w:numPr>
        <w:ind w:right="0" w:hanging="427"/>
      </w:pPr>
      <w:r>
        <w:t xml:space="preserve">(CV) Życiorys  z opisem przebiegu pracy zawodowej;  </w:t>
      </w:r>
    </w:p>
    <w:p w:rsidR="00320A98" w:rsidRDefault="00162DBD">
      <w:pPr>
        <w:numPr>
          <w:ilvl w:val="0"/>
          <w:numId w:val="1"/>
        </w:numPr>
        <w:ind w:right="0" w:hanging="427"/>
      </w:pPr>
      <w:r>
        <w:t xml:space="preserve">oryginał kwestionariusza osobowego dla osoby ubiegającej się o zatrudnienie; </w:t>
      </w:r>
    </w:p>
    <w:p w:rsidR="00320A98" w:rsidRDefault="00162DBD">
      <w:pPr>
        <w:numPr>
          <w:ilvl w:val="0"/>
          <w:numId w:val="1"/>
        </w:numPr>
        <w:ind w:right="0" w:hanging="427"/>
      </w:pPr>
      <w:r>
        <w:t xml:space="preserve">kserokopia dowodu osobistego, </w:t>
      </w:r>
    </w:p>
    <w:p w:rsidR="00320A98" w:rsidRDefault="00162DBD">
      <w:pPr>
        <w:numPr>
          <w:ilvl w:val="0"/>
          <w:numId w:val="1"/>
        </w:numPr>
        <w:ind w:right="0" w:hanging="427"/>
      </w:pPr>
      <w:r>
        <w:t xml:space="preserve">potwierdzone przez kandydata kserokopie świadectw pracy; </w:t>
      </w:r>
    </w:p>
    <w:p w:rsidR="00320A98" w:rsidRDefault="00162DBD">
      <w:pPr>
        <w:numPr>
          <w:ilvl w:val="0"/>
          <w:numId w:val="1"/>
        </w:numPr>
        <w:ind w:right="0" w:hanging="427"/>
      </w:pPr>
      <w:r>
        <w:t xml:space="preserve">potwierdzone przez kandydata kserokopie dokumentów potwierdzające kwalifikacje  </w:t>
      </w:r>
      <w:r w:rsidR="0038498C">
        <w:br/>
      </w:r>
      <w:r>
        <w:t xml:space="preserve">i wykształcenie zawodowe; </w:t>
      </w:r>
    </w:p>
    <w:p w:rsidR="00320A98" w:rsidRDefault="00162DBD">
      <w:pPr>
        <w:numPr>
          <w:ilvl w:val="0"/>
          <w:numId w:val="1"/>
        </w:numPr>
        <w:ind w:right="0" w:hanging="427"/>
      </w:pPr>
      <w:r>
        <w:t xml:space="preserve">oświadczenie kandydata o posiadaniu pełnej zdolności </w:t>
      </w:r>
    </w:p>
    <w:p w:rsidR="00320A98" w:rsidRDefault="00162DBD" w:rsidP="0038498C">
      <w:pPr>
        <w:ind w:left="360" w:right="0" w:firstLine="0"/>
      </w:pPr>
      <w:r>
        <w:t>do czynności prawnych i korzystaniu z pełni praw publicznych (treść oświadczenia zgodna  z art. 6  ust. 1 pkt 2 ustawy z dnia 21 listopada 2008r. o pracownikach samorządowych (</w:t>
      </w:r>
      <w:proofErr w:type="spellStart"/>
      <w:r>
        <w:t>Dz.U</w:t>
      </w:r>
      <w:proofErr w:type="spellEnd"/>
      <w:r>
        <w:t xml:space="preserve">. nr 223, poz. 1458 z późn.zm.); </w:t>
      </w:r>
    </w:p>
    <w:p w:rsidR="00320A98" w:rsidRDefault="00162DBD">
      <w:pPr>
        <w:numPr>
          <w:ilvl w:val="0"/>
          <w:numId w:val="1"/>
        </w:numPr>
        <w:ind w:right="0" w:hanging="427"/>
      </w:pPr>
      <w:r>
        <w:t>oświadczenie o niekaralności za umyślne przestępstwo ścigane z oskarżenia publicznego lub umyślne przestępstwo skarbowe (treść oświadczenia zgodna z art. 6 ust. 3 pkt 2 ustawy z dnia 21 listopada 2008r. o pracownikach samorządowych (</w:t>
      </w:r>
      <w:proofErr w:type="spellStart"/>
      <w:r>
        <w:t>Dz.U</w:t>
      </w:r>
      <w:proofErr w:type="spellEnd"/>
      <w:r>
        <w:t xml:space="preserve">. nr 223, poz. 1458 z późn.zm.); </w:t>
      </w:r>
    </w:p>
    <w:p w:rsidR="00320A98" w:rsidRDefault="00162DBD" w:rsidP="008A2520">
      <w:pPr>
        <w:numPr>
          <w:ilvl w:val="0"/>
          <w:numId w:val="1"/>
        </w:numPr>
        <w:ind w:right="0" w:hanging="427"/>
      </w:pPr>
      <w:r>
        <w:t>oświadczenie o nie karaniu zakazem pełnienia funkcji związanych z dysponowaniem środkami publicznymi, o których mowa w art. 147 ust. 1 pkt 4 ustawy z dnia 26.11.1998  o finansach publicznych (</w:t>
      </w:r>
      <w:proofErr w:type="spellStart"/>
      <w:r>
        <w:t>Dz.U</w:t>
      </w:r>
      <w:proofErr w:type="spellEnd"/>
      <w:r>
        <w:t xml:space="preserve">. z 2003r. Nr 15, poz. 148 z </w:t>
      </w:r>
      <w:proofErr w:type="spellStart"/>
      <w:r>
        <w:t>póź</w:t>
      </w:r>
      <w:proofErr w:type="spellEnd"/>
      <w:r>
        <w:t xml:space="preserve"> zm. ) – aktualnie art. 31 ust </w:t>
      </w:r>
      <w:r w:rsidR="008A2520">
        <w:t xml:space="preserve">1 </w:t>
      </w:r>
      <w:proofErr w:type="spellStart"/>
      <w:r w:rsidR="008A2520">
        <w:t>pkt</w:t>
      </w:r>
      <w:proofErr w:type="spellEnd"/>
      <w:r w:rsidR="008A2520">
        <w:t xml:space="preserve"> 4 ustawy z dn. 17.12.2004r. o odpowiedzialności za naruszenie dyscypliny finansów publicznych  - (</w:t>
      </w:r>
      <w:proofErr w:type="spellStart"/>
      <w:r w:rsidR="008A2520">
        <w:t>Dz.U</w:t>
      </w:r>
      <w:proofErr w:type="spellEnd"/>
      <w:r w:rsidR="008A2520">
        <w:t xml:space="preserve">. z 2005r. Nr 14, poz. 114 ze zm.).  </w:t>
      </w:r>
    </w:p>
    <w:p w:rsidR="00A6139A" w:rsidRDefault="00A6139A" w:rsidP="00A6139A">
      <w:pPr>
        <w:numPr>
          <w:ilvl w:val="0"/>
          <w:numId w:val="1"/>
        </w:numPr>
        <w:spacing w:after="0" w:line="360" w:lineRule="auto"/>
        <w:ind w:right="0" w:hanging="357"/>
      </w:pPr>
      <w:r>
        <w:t>inne dokumenty o posiadanych kwalifikacjach i umiejętnościach.</w:t>
      </w:r>
    </w:p>
    <w:p w:rsidR="00320A98" w:rsidRDefault="00A6139A" w:rsidP="00A6139A">
      <w:pPr>
        <w:numPr>
          <w:ilvl w:val="0"/>
          <w:numId w:val="1"/>
        </w:numPr>
        <w:spacing w:after="0" w:line="360" w:lineRule="auto"/>
        <w:ind w:right="0" w:hanging="357"/>
      </w:pPr>
      <w:r>
        <w:t xml:space="preserve"> </w:t>
      </w:r>
      <w:r w:rsidR="00162DBD">
        <w:t xml:space="preserve">oryginały ewentualnych referencji.  </w:t>
      </w:r>
    </w:p>
    <w:p w:rsidR="00A6139A" w:rsidRDefault="00A6139A" w:rsidP="00A6139A">
      <w:pPr>
        <w:spacing w:after="0" w:line="360" w:lineRule="auto"/>
        <w:ind w:right="0"/>
      </w:pPr>
    </w:p>
    <w:p w:rsidR="00A6139A" w:rsidRDefault="00A6139A" w:rsidP="00A6139A">
      <w:pPr>
        <w:spacing w:after="0" w:line="360" w:lineRule="auto"/>
        <w:ind w:right="0"/>
      </w:pPr>
    </w:p>
    <w:p w:rsidR="00A6139A" w:rsidRDefault="00A6139A" w:rsidP="00A6139A">
      <w:pPr>
        <w:spacing w:after="0" w:line="360" w:lineRule="auto"/>
        <w:ind w:right="0"/>
      </w:pPr>
    </w:p>
    <w:p w:rsidR="00320A98" w:rsidRDefault="00162DBD" w:rsidP="00162DBD">
      <w:pPr>
        <w:ind w:left="-5" w:right="0"/>
      </w:pPr>
      <w:r>
        <w:lastRenderedPageBreak/>
        <w:t xml:space="preserve">Dokumenty aplikacyjne: list motywacyjny i CV powinny być opatrzone klauzulą:   </w:t>
      </w:r>
    </w:p>
    <w:p w:rsidR="00A6139A" w:rsidRDefault="00A6139A" w:rsidP="00162DBD">
      <w:pPr>
        <w:ind w:left="-5" w:right="0"/>
      </w:pPr>
    </w:p>
    <w:p w:rsidR="00320A98" w:rsidRDefault="00162DBD">
      <w:pPr>
        <w:spacing w:after="0" w:line="250" w:lineRule="auto"/>
        <w:ind w:left="0" w:right="6" w:firstLine="0"/>
      </w:pPr>
      <w:r>
        <w:t>„</w:t>
      </w:r>
      <w:r>
        <w:rPr>
          <w:i/>
        </w:rPr>
        <w:t xml:space="preserve">Wyrażam zgodę na przetwarzanie moich danych osobowych zawartych w ofercie pracy dla potrzeb niezbędnych do realizacji procesu rekrutacji zgodnie z ustawą z dnia 29 sierpnia 1997 r. o ochronie danych osobowych </w:t>
      </w:r>
      <w:r>
        <w:t>(</w:t>
      </w:r>
      <w:proofErr w:type="spellStart"/>
      <w:r>
        <w:rPr>
          <w:i/>
        </w:rPr>
        <w:t>Dz.U</w:t>
      </w:r>
      <w:proofErr w:type="spellEnd"/>
      <w:r>
        <w:rPr>
          <w:i/>
        </w:rPr>
        <w:t xml:space="preserve">. 1997 Nr 133 poz. 883z </w:t>
      </w:r>
      <w:proofErr w:type="spellStart"/>
      <w:r>
        <w:rPr>
          <w:i/>
        </w:rPr>
        <w:t>póź</w:t>
      </w:r>
      <w:proofErr w:type="spellEnd"/>
      <w:r>
        <w:rPr>
          <w:i/>
        </w:rPr>
        <w:t>. zm.)</w:t>
      </w:r>
      <w:r>
        <w:t xml:space="preserve"> </w:t>
      </w:r>
      <w:r>
        <w:rPr>
          <w:i/>
        </w:rPr>
        <w:t>oraz ustawą z dnia 21 listopada 2008 r. o pracownikach samorządowych (Dz. U..z 2008 r. Nr 223, poz. 1458 ze zmianami).</w:t>
      </w:r>
      <w:r>
        <w:t xml:space="preserve"> </w:t>
      </w:r>
    </w:p>
    <w:p w:rsidR="00320A98" w:rsidRDefault="00162D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20A98" w:rsidRDefault="00162DBD">
      <w:pPr>
        <w:spacing w:after="0" w:line="259" w:lineRule="auto"/>
        <w:ind w:left="-5" w:right="0"/>
        <w:jc w:val="left"/>
        <w:rPr>
          <w:b/>
        </w:rPr>
      </w:pPr>
      <w:r>
        <w:rPr>
          <w:b/>
        </w:rPr>
        <w:t xml:space="preserve">Termin i miejsce składania dokumentów: </w:t>
      </w:r>
    </w:p>
    <w:p w:rsidR="00162DBD" w:rsidRDefault="00162DBD">
      <w:pPr>
        <w:spacing w:after="0" w:line="259" w:lineRule="auto"/>
        <w:ind w:left="-5" w:right="0"/>
        <w:jc w:val="left"/>
      </w:pPr>
    </w:p>
    <w:p w:rsidR="008A2520" w:rsidRDefault="00162DBD">
      <w:pPr>
        <w:ind w:left="-5" w:right="0"/>
      </w:pPr>
      <w:r>
        <w:t>Dokumenty  należ</w:t>
      </w:r>
      <w:r w:rsidR="009C24A5">
        <w:t xml:space="preserve">y   składać w   terminie  </w:t>
      </w:r>
      <w:r w:rsidR="008A2520">
        <w:t xml:space="preserve">10 dni od  dnia </w:t>
      </w:r>
      <w:r w:rsidR="00A6139A">
        <w:t>opublikowania</w:t>
      </w:r>
      <w:r w:rsidR="008A2520">
        <w:t xml:space="preserve"> ogłoszenia tj. do </w:t>
      </w:r>
    </w:p>
    <w:p w:rsidR="00320A98" w:rsidRDefault="008A2520">
      <w:pPr>
        <w:ind w:left="-5" w:right="0"/>
      </w:pPr>
      <w:r>
        <w:t>27</w:t>
      </w:r>
      <w:r w:rsidR="00162DBD">
        <w:t xml:space="preserve"> </w:t>
      </w:r>
      <w:r w:rsidR="009C24A5">
        <w:t xml:space="preserve">sierpnia </w:t>
      </w:r>
      <w:r w:rsidR="00162DBD">
        <w:t xml:space="preserve">2015r.  w   sekretariacie  Poradni  Psychologiczno – Pedagogicznej Nr 1 </w:t>
      </w:r>
      <w:r w:rsidR="00A6139A">
        <w:br/>
      </w:r>
      <w:r w:rsidR="00162DBD">
        <w:t>w  Radomiu  ul. Kolejowa 22  w  godz.  8</w:t>
      </w:r>
      <w:r w:rsidR="00162DBD">
        <w:rPr>
          <w:vertAlign w:val="superscript"/>
        </w:rPr>
        <w:t>00</w:t>
      </w:r>
      <w:r w:rsidR="00162DBD">
        <w:t>-15</w:t>
      </w:r>
      <w:r w:rsidR="00162DBD">
        <w:rPr>
          <w:vertAlign w:val="superscript"/>
        </w:rPr>
        <w:t>00</w:t>
      </w:r>
      <w:r w:rsidR="00162DBD">
        <w:t xml:space="preserve">. </w:t>
      </w:r>
    </w:p>
    <w:p w:rsidR="00320A98" w:rsidRDefault="00162DBD">
      <w:pPr>
        <w:ind w:left="-5" w:right="0"/>
      </w:pPr>
      <w:r>
        <w:t>Dokumenty należy składać w  zamkniętej kopercie z podanym imieniem i nazwiskiem  oraz adres</w:t>
      </w:r>
      <w:r w:rsidR="005459FC">
        <w:t xml:space="preserve">em kandydata  do korespondencji oraz </w:t>
      </w:r>
      <w:r>
        <w:t xml:space="preserve"> numer telefonu kontaktowego</w:t>
      </w:r>
      <w:r w:rsidR="009C24A5">
        <w:t>,</w:t>
      </w:r>
      <w:r>
        <w:t xml:space="preserve"> z dopiskiem:  </w:t>
      </w:r>
    </w:p>
    <w:p w:rsidR="00320A98" w:rsidRDefault="00162DBD">
      <w:pPr>
        <w:spacing w:after="0" w:line="259" w:lineRule="auto"/>
        <w:ind w:left="-5" w:right="0"/>
        <w:jc w:val="left"/>
      </w:pPr>
      <w:r>
        <w:rPr>
          <w:b/>
        </w:rPr>
        <w:t xml:space="preserve">„Dotyczy naboru na stanowisko Głównego Księgowego”. </w:t>
      </w:r>
    </w:p>
    <w:p w:rsidR="00320A98" w:rsidRDefault="00162DB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20A98" w:rsidRDefault="00162DBD" w:rsidP="00162DBD">
      <w:pPr>
        <w:spacing w:after="94"/>
        <w:ind w:left="-5" w:right="0"/>
      </w:pPr>
      <w:r>
        <w:t xml:space="preserve">Aplikacje, które wpłyną do Poradni Psychologiczno-Pedagogicznej Nr 1 w Radomiu po wyżej określonym terminie nie będą rozpatrywane. </w:t>
      </w:r>
    </w:p>
    <w:p w:rsidR="00320A98" w:rsidRDefault="00162DBD">
      <w:pPr>
        <w:spacing w:after="154" w:line="259" w:lineRule="auto"/>
        <w:ind w:left="-5" w:right="0"/>
        <w:jc w:val="left"/>
      </w:pPr>
      <w:r>
        <w:rPr>
          <w:b/>
        </w:rPr>
        <w:t xml:space="preserve">Inne informacje: </w:t>
      </w:r>
    </w:p>
    <w:p w:rsidR="00292749" w:rsidRDefault="00292749">
      <w:pPr>
        <w:numPr>
          <w:ilvl w:val="0"/>
          <w:numId w:val="2"/>
        </w:numPr>
        <w:ind w:right="0" w:hanging="360"/>
      </w:pPr>
      <w:r>
        <w:t>Warunkiem dopuszczenia kandydata do udziału w dalszym postępowaniu konkursowym jest spełnienie przez niego wymogów formalnych określonych w art. 6 ustawy o pracownikach samorządowych.</w:t>
      </w:r>
    </w:p>
    <w:p w:rsidR="00292749" w:rsidRDefault="00292749">
      <w:pPr>
        <w:numPr>
          <w:ilvl w:val="0"/>
          <w:numId w:val="2"/>
        </w:numPr>
        <w:ind w:right="0" w:hanging="360"/>
      </w:pPr>
      <w:r>
        <w:t>K</w:t>
      </w:r>
      <w:r w:rsidR="00162DBD">
        <w:t xml:space="preserve">andydaci, których dokumenty spełnią  wymogi formalne określone w ogłoszeniu zostaną </w:t>
      </w:r>
      <w:r>
        <w:t xml:space="preserve">poinformowani </w:t>
      </w:r>
      <w:r w:rsidR="00162DBD">
        <w:t xml:space="preserve"> indywidualnie o </w:t>
      </w:r>
      <w:r>
        <w:t>rozmowie kwalifikacyjnej po analizie dokumentów aplikacyjnych,</w:t>
      </w:r>
    </w:p>
    <w:p w:rsidR="00292749" w:rsidRDefault="00292749" w:rsidP="00292749">
      <w:pPr>
        <w:numPr>
          <w:ilvl w:val="0"/>
          <w:numId w:val="2"/>
        </w:numPr>
        <w:ind w:right="0" w:hanging="360"/>
      </w:pPr>
      <w:r>
        <w:t xml:space="preserve">Oferty osób nie zakwalifikowanych zostaną komisyjnie zniszczone, </w:t>
      </w:r>
    </w:p>
    <w:p w:rsidR="00292749" w:rsidRDefault="00292749" w:rsidP="00292749">
      <w:pPr>
        <w:numPr>
          <w:ilvl w:val="0"/>
          <w:numId w:val="2"/>
        </w:numPr>
        <w:ind w:right="0" w:hanging="360"/>
      </w:pPr>
      <w:r>
        <w:t xml:space="preserve">Otrzymanych dokumentów nie odsyłamy, </w:t>
      </w:r>
    </w:p>
    <w:p w:rsidR="00292749" w:rsidRDefault="00292749" w:rsidP="00292749">
      <w:pPr>
        <w:numPr>
          <w:ilvl w:val="0"/>
          <w:numId w:val="2"/>
        </w:numPr>
        <w:ind w:right="0" w:hanging="360"/>
      </w:pPr>
      <w:r>
        <w:t>O</w:t>
      </w:r>
      <w:bookmarkStart w:id="0" w:name="_GoBack"/>
      <w:bookmarkEnd w:id="0"/>
      <w:r>
        <w:t xml:space="preserve">soby, których oferty zostaną odrzucone, nie będą powiadamiane, </w:t>
      </w:r>
    </w:p>
    <w:p w:rsidR="00320A98" w:rsidRDefault="00162DBD" w:rsidP="00A6139A">
      <w:pPr>
        <w:ind w:left="0" w:right="0" w:firstLine="0"/>
      </w:pPr>
      <w:r>
        <w:t xml:space="preserve"> </w:t>
      </w:r>
    </w:p>
    <w:p w:rsidR="00320A98" w:rsidRDefault="00162DBD">
      <w:pPr>
        <w:ind w:left="-5" w:right="0"/>
      </w:pPr>
      <w:r>
        <w:t xml:space="preserve">Nabór zostanie przeprowadzony zgodnie z </w:t>
      </w:r>
      <w:r>
        <w:rPr>
          <w:b/>
          <w:i/>
        </w:rPr>
        <w:t>Regulaminem naboru na wolne stanowiska urzędnicze, w tym wolne kierownicze stanowiska urzędnicze w Poradni Psychologiczno-Pedagogicznej Nr 1  w Radomiu</w:t>
      </w:r>
      <w:r>
        <w:t>, z którym można się zapoznać w P</w:t>
      </w:r>
      <w:r w:rsidR="0038498C">
        <w:t xml:space="preserve">oradni  </w:t>
      </w:r>
      <w:r>
        <w:t>P</w:t>
      </w:r>
      <w:r w:rsidR="0038498C">
        <w:t>sychologiczno</w:t>
      </w:r>
      <w:r>
        <w:t>-P</w:t>
      </w:r>
      <w:r w:rsidR="0038498C">
        <w:t xml:space="preserve">edagogicznej </w:t>
      </w:r>
      <w:r>
        <w:t xml:space="preserve"> Nr 1</w:t>
      </w:r>
      <w:r w:rsidR="0038498C">
        <w:t xml:space="preserve"> w Radomiu,</w:t>
      </w:r>
      <w:r>
        <w:t xml:space="preserve"> ul</w:t>
      </w:r>
      <w:r w:rsidR="0038498C">
        <w:t>.</w:t>
      </w:r>
      <w:r>
        <w:t xml:space="preserve"> Kolejowa 22 oraz na stronie Biuletynu Informacji Publicznej </w:t>
      </w:r>
      <w:hyperlink r:id="rId5">
        <w:r>
          <w:t>(</w:t>
        </w:r>
      </w:hyperlink>
      <w:hyperlink r:id="rId6">
        <w:r>
          <w:rPr>
            <w:b/>
            <w:color w:val="0000FF"/>
            <w:u w:val="single" w:color="0000FF"/>
          </w:rPr>
          <w:t>www.bip.radom.pl</w:t>
        </w:r>
      </w:hyperlink>
      <w:hyperlink r:id="rId7">
        <w:r>
          <w:t xml:space="preserve"> </w:t>
        </w:r>
      </w:hyperlink>
      <w:r>
        <w:t xml:space="preserve"> zakładka „BIP  jednostek oświatowych”). </w:t>
      </w:r>
    </w:p>
    <w:p w:rsidR="00320A98" w:rsidRDefault="00162DBD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320A98" w:rsidRDefault="00162DBD">
      <w:pPr>
        <w:ind w:left="-5" w:right="0"/>
      </w:pPr>
      <w:r>
        <w:t>Dodatkowe informacje można uzyskać pod numerem telefonu 48 360 20 97 w godz. 8</w:t>
      </w:r>
      <w:r>
        <w:rPr>
          <w:vertAlign w:val="superscript"/>
        </w:rPr>
        <w:t>00</w:t>
      </w:r>
      <w:r>
        <w:t>-15</w:t>
      </w:r>
      <w:r>
        <w:rPr>
          <w:vertAlign w:val="superscript"/>
        </w:rPr>
        <w:t>00</w:t>
      </w:r>
      <w:r>
        <w:t xml:space="preserve">. </w:t>
      </w:r>
    </w:p>
    <w:p w:rsidR="00320A98" w:rsidRDefault="00162DBD">
      <w:pPr>
        <w:spacing w:after="8" w:line="259" w:lineRule="auto"/>
        <w:ind w:left="0" w:right="0" w:firstLine="0"/>
        <w:jc w:val="left"/>
      </w:pPr>
      <w:r>
        <w:t xml:space="preserve"> </w:t>
      </w:r>
    </w:p>
    <w:p w:rsidR="00320A98" w:rsidRDefault="00162DBD" w:rsidP="00A6139A">
      <w:pPr>
        <w:ind w:left="-5" w:right="0"/>
      </w:pPr>
      <w:r>
        <w:t xml:space="preserve">Informacja o wyniku naboru będzie umieszczona na tablicy informacyjnej w Poradni Psychologiczno-Pedagogicznej Nr 1 </w:t>
      </w:r>
      <w:r w:rsidR="0038498C">
        <w:t xml:space="preserve"> w Radomiu, </w:t>
      </w:r>
      <w:r>
        <w:t xml:space="preserve">ul. Kolejowej 22 oraz na stronie internetowej Biuletynu Informacji Publicznej </w:t>
      </w:r>
      <w:hyperlink r:id="rId8">
        <w:r>
          <w:t>(</w:t>
        </w:r>
      </w:hyperlink>
      <w:hyperlink r:id="rId9">
        <w:r>
          <w:rPr>
            <w:b/>
          </w:rPr>
          <w:t>www.bip.radom.pl</w:t>
        </w:r>
      </w:hyperlink>
      <w:hyperlink r:id="rId10">
        <w:r>
          <w:t xml:space="preserve"> </w:t>
        </w:r>
      </w:hyperlink>
      <w:r>
        <w:t xml:space="preserve"> zakładka „BIP  jednostek oświatowych”). </w:t>
      </w:r>
    </w:p>
    <w:p w:rsidR="00320A98" w:rsidRPr="00A6139A" w:rsidRDefault="005459FC">
      <w:pPr>
        <w:spacing w:after="0" w:line="259" w:lineRule="auto"/>
        <w:ind w:left="0" w:right="0" w:firstLine="0"/>
        <w:jc w:val="left"/>
        <w:rPr>
          <w:szCs w:val="24"/>
        </w:rPr>
      </w:pPr>
      <w:r>
        <w:rPr>
          <w:rFonts w:eastAsia="Arial"/>
          <w:szCs w:val="24"/>
        </w:rPr>
        <w:t>Radom dnia 17</w:t>
      </w:r>
      <w:r w:rsidR="008A2520">
        <w:rPr>
          <w:rFonts w:eastAsia="Arial"/>
          <w:szCs w:val="24"/>
        </w:rPr>
        <w:t>.08</w:t>
      </w:r>
      <w:r w:rsidR="009C24A5" w:rsidRPr="009C24A5">
        <w:rPr>
          <w:rFonts w:eastAsia="Arial"/>
          <w:szCs w:val="24"/>
        </w:rPr>
        <w:t xml:space="preserve">.2015r. </w:t>
      </w:r>
      <w:r w:rsidR="00162DBD" w:rsidRPr="009C24A5">
        <w:rPr>
          <w:rFonts w:eastAsia="Arial"/>
          <w:szCs w:val="24"/>
        </w:rPr>
        <w:t xml:space="preserve"> </w:t>
      </w:r>
    </w:p>
    <w:p w:rsidR="00320A98" w:rsidRDefault="00162DBD">
      <w:pPr>
        <w:spacing w:after="100" w:line="259" w:lineRule="auto"/>
        <w:ind w:left="-5" w:right="0"/>
        <w:jc w:val="left"/>
      </w:pPr>
      <w:r>
        <w:rPr>
          <w:b/>
          <w:sz w:val="20"/>
        </w:rPr>
        <w:t xml:space="preserve">                                                                                      DYREKTOR  PORADNI </w:t>
      </w:r>
    </w:p>
    <w:p w:rsidR="00320A98" w:rsidRDefault="00162DBD">
      <w:pPr>
        <w:spacing w:after="100" w:line="259" w:lineRule="auto"/>
        <w:ind w:left="-5" w:right="0"/>
        <w:jc w:val="left"/>
      </w:pPr>
      <w:r>
        <w:rPr>
          <w:b/>
          <w:sz w:val="20"/>
        </w:rPr>
        <w:t xml:space="preserve">                                                                    PSYCHOLOGICZNO-PEDAGOGICZNEJ NR 1 </w:t>
      </w:r>
    </w:p>
    <w:p w:rsidR="00320A98" w:rsidRDefault="00162DBD">
      <w:pPr>
        <w:spacing w:after="100" w:line="259" w:lineRule="auto"/>
        <w:ind w:left="-5" w:right="0"/>
        <w:jc w:val="left"/>
      </w:pPr>
      <w:r>
        <w:rPr>
          <w:b/>
          <w:sz w:val="20"/>
        </w:rPr>
        <w:t xml:space="preserve">                                                                                              W RADOMIU  </w:t>
      </w:r>
    </w:p>
    <w:p w:rsidR="00320A98" w:rsidRDefault="00162DBD">
      <w:pPr>
        <w:spacing w:after="100" w:line="259" w:lineRule="auto"/>
        <w:ind w:left="-5" w:right="0"/>
        <w:jc w:val="left"/>
      </w:pPr>
      <w:r>
        <w:rPr>
          <w:b/>
          <w:sz w:val="20"/>
        </w:rPr>
        <w:t xml:space="preserve">                                                                                                         /-/ </w:t>
      </w:r>
    </w:p>
    <w:p w:rsidR="00320A98" w:rsidRDefault="00162DBD" w:rsidP="00456395">
      <w:pPr>
        <w:spacing w:after="132" w:line="259" w:lineRule="auto"/>
        <w:ind w:left="0" w:right="0" w:firstLine="0"/>
        <w:jc w:val="left"/>
      </w:pPr>
      <w:r>
        <w:rPr>
          <w:b/>
          <w:i/>
          <w:sz w:val="20"/>
        </w:rPr>
        <w:t xml:space="preserve">                                                                                              Grażyna Woźniak  </w:t>
      </w:r>
    </w:p>
    <w:sectPr w:rsidR="00320A98" w:rsidSect="00DA491F">
      <w:pgSz w:w="11906" w:h="16838"/>
      <w:pgMar w:top="429" w:right="1413" w:bottom="1424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217"/>
    <w:multiLevelType w:val="hybridMultilevel"/>
    <w:tmpl w:val="F62EE844"/>
    <w:lvl w:ilvl="0" w:tplc="7A10414A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3475953"/>
    <w:multiLevelType w:val="hybridMultilevel"/>
    <w:tmpl w:val="03D6A8E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26E073C"/>
    <w:multiLevelType w:val="hybridMultilevel"/>
    <w:tmpl w:val="6B94A23E"/>
    <w:lvl w:ilvl="0" w:tplc="7A10414A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3521004"/>
    <w:multiLevelType w:val="hybridMultilevel"/>
    <w:tmpl w:val="4F0ABCB8"/>
    <w:lvl w:ilvl="0" w:tplc="63B20AF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C4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EA1C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EF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EDD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C3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A2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422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2D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3073AF"/>
    <w:multiLevelType w:val="hybridMultilevel"/>
    <w:tmpl w:val="95148E44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>
    <w:nsid w:val="54201414"/>
    <w:multiLevelType w:val="hybridMultilevel"/>
    <w:tmpl w:val="E8B8746C"/>
    <w:lvl w:ilvl="0" w:tplc="7A10414A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56165D04"/>
    <w:multiLevelType w:val="hybridMultilevel"/>
    <w:tmpl w:val="F058FC5C"/>
    <w:lvl w:ilvl="0" w:tplc="5614C7BC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67975F54"/>
    <w:multiLevelType w:val="hybridMultilevel"/>
    <w:tmpl w:val="D5026CBE"/>
    <w:lvl w:ilvl="0" w:tplc="7A10414A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778905FA"/>
    <w:multiLevelType w:val="hybridMultilevel"/>
    <w:tmpl w:val="8F540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15955"/>
    <w:multiLevelType w:val="hybridMultilevel"/>
    <w:tmpl w:val="930007CE"/>
    <w:lvl w:ilvl="0" w:tplc="7A10414A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7D3C3386"/>
    <w:multiLevelType w:val="hybridMultilevel"/>
    <w:tmpl w:val="7A3008C6"/>
    <w:lvl w:ilvl="0" w:tplc="5F20D3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063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EB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221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8B4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C7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FE3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CF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669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0A98"/>
    <w:rsid w:val="00162DBD"/>
    <w:rsid w:val="00172A14"/>
    <w:rsid w:val="00244C33"/>
    <w:rsid w:val="00292749"/>
    <w:rsid w:val="00320A98"/>
    <w:rsid w:val="0038498C"/>
    <w:rsid w:val="00456395"/>
    <w:rsid w:val="005459FC"/>
    <w:rsid w:val="007523F6"/>
    <w:rsid w:val="007D2FE1"/>
    <w:rsid w:val="008A2520"/>
    <w:rsid w:val="009C24A5"/>
    <w:rsid w:val="00A6139A"/>
    <w:rsid w:val="00BC004A"/>
    <w:rsid w:val="00DA491F"/>
    <w:rsid w:val="00F8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91F"/>
    <w:pPr>
      <w:spacing w:after="5" w:line="265" w:lineRule="auto"/>
      <w:ind w:left="37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3F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rze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rad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adom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radom.pl/" TargetMode="External"/><Relationship Id="rId10" Type="http://schemas.openxmlformats.org/officeDocument/2006/relationships/hyperlink" Target="http://www.bip.brze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Poradni Psychologiczno-Pedagogicznej Nr 1 w Olsztynie</vt:lpstr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Poradni Psychologiczno-Pedagogicznej Nr 1 w Olsztynie</dc:title>
  <dc:subject/>
  <dc:creator>Admin</dc:creator>
  <cp:keywords/>
  <cp:lastModifiedBy>Komputer</cp:lastModifiedBy>
  <cp:revision>6</cp:revision>
  <cp:lastPrinted>2015-07-27T09:42:00Z</cp:lastPrinted>
  <dcterms:created xsi:type="dcterms:W3CDTF">2015-08-17T12:05:00Z</dcterms:created>
  <dcterms:modified xsi:type="dcterms:W3CDTF">2015-08-17T13:03:00Z</dcterms:modified>
</cp:coreProperties>
</file>