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5F" w:rsidRDefault="00E0048B" w:rsidP="00295D5F">
      <w:pPr>
        <w:jc w:val="right"/>
      </w:pPr>
      <w:r>
        <w:t xml:space="preserve">Warszawa,  </w:t>
      </w:r>
      <w:r w:rsidR="00AB54CB">
        <w:t xml:space="preserve">01 czerwca 2020 </w:t>
      </w:r>
      <w:r>
        <w:t>r.</w:t>
      </w:r>
    </w:p>
    <w:p w:rsidR="00A37605" w:rsidRDefault="00925E3B" w:rsidP="00A37605">
      <w:pPr>
        <w:pStyle w:val="menfont"/>
      </w:pPr>
    </w:p>
    <w:p w:rsidR="00A37605" w:rsidRDefault="00925E3B" w:rsidP="00A37605">
      <w:pPr>
        <w:pStyle w:val="menfont"/>
      </w:pPr>
    </w:p>
    <w:p w:rsidR="00AB54CB" w:rsidRPr="00AB54CB" w:rsidRDefault="00AB54CB" w:rsidP="00AB54CB">
      <w:pPr>
        <w:tabs>
          <w:tab w:val="right" w:pos="9072"/>
        </w:tabs>
        <w:spacing w:line="340" w:lineRule="exact"/>
        <w:jc w:val="both"/>
        <w:rPr>
          <w:b/>
        </w:rPr>
      </w:pPr>
      <w:bookmarkStart w:id="0" w:name="_GoBack"/>
      <w:r w:rsidRPr="00AB54CB">
        <w:rPr>
          <w:b/>
        </w:rPr>
        <w:t>Realizacja przez nauczycieli awansu zawodowego w okresie czasowego ograniczenia funkcjonowania jednostek systemu oświaty</w:t>
      </w:r>
    </w:p>
    <w:bookmarkEnd w:id="0"/>
    <w:p w:rsidR="00AB54CB" w:rsidRPr="00AB54CB" w:rsidRDefault="00AB54CB" w:rsidP="00AB54CB">
      <w:pPr>
        <w:spacing w:after="120" w:line="340" w:lineRule="exact"/>
        <w:jc w:val="both"/>
        <w:rPr>
          <w:rFonts w:eastAsia="Calibri"/>
        </w:rPr>
      </w:pPr>
    </w:p>
    <w:p w:rsidR="00AB54CB" w:rsidRPr="00AB54CB" w:rsidRDefault="00AB54CB" w:rsidP="00AB54CB">
      <w:pPr>
        <w:spacing w:line="340" w:lineRule="exact"/>
        <w:jc w:val="both"/>
        <w:rPr>
          <w:rFonts w:eastAsia="Calibri"/>
        </w:rPr>
      </w:pPr>
      <w:r w:rsidRPr="00AB54CB">
        <w:rPr>
          <w:rFonts w:eastAsia="Calibri"/>
          <w:b/>
        </w:rPr>
        <w:t>Zmiana sposobu realizacji zadań jednostek systemu oświaty w okresie czasowego ograniczenia ich funkcjonowania</w:t>
      </w:r>
      <w:r w:rsidRPr="00AB54CB">
        <w:rPr>
          <w:rFonts w:eastAsia="Calibri"/>
        </w:rPr>
        <w:t xml:space="preserve"> </w:t>
      </w:r>
      <w:r w:rsidRPr="00AB54CB">
        <w:rPr>
          <w:rFonts w:eastAsia="Calibri"/>
          <w:b/>
        </w:rPr>
        <w:t>nie ma wpływu na długość odbywanych przez nauczycieli staży na kolejny stopień awansu zawodowego</w:t>
      </w:r>
      <w:r w:rsidRPr="00AB54CB">
        <w:rPr>
          <w:rFonts w:eastAsia="Calibri"/>
        </w:rPr>
        <w:t>.</w:t>
      </w:r>
    </w:p>
    <w:p w:rsidR="00AB54CB" w:rsidRPr="00AB54CB" w:rsidRDefault="00AB54CB" w:rsidP="00AB54CB">
      <w:pPr>
        <w:spacing w:line="340" w:lineRule="exact"/>
        <w:jc w:val="both"/>
        <w:rPr>
          <w:rFonts w:eastAsia="Calibri"/>
        </w:rPr>
      </w:pPr>
    </w:p>
    <w:p w:rsidR="00AB54CB" w:rsidRPr="00AB54CB" w:rsidRDefault="00AB54CB" w:rsidP="00AB54CB">
      <w:pPr>
        <w:spacing w:line="340" w:lineRule="exact"/>
        <w:jc w:val="both"/>
        <w:rPr>
          <w:rFonts w:eastAsia="Calibri"/>
        </w:rPr>
      </w:pPr>
      <w:r w:rsidRPr="00AB54CB">
        <w:rPr>
          <w:rFonts w:eastAsia="Calibri"/>
        </w:rPr>
        <w:t xml:space="preserve">Nauczyciele realizujący zajęcia z wykorzystaniem metod i technik kształcenia na odległość lub innego sposobu kształcenia w tym czasie kontynuują rozpoczęte staże na kolejny stopień awansu zawodowego realizując wymagania wskazane w rozporządzeniu w sprawie uzyskiwania stopni awansu zawodowego przez nauczycieli (rozporządzenie Ministra Edukacji Narodowej z dnia 26 lipca 2018 r. w sprawie uzyskiwania stopni awansu zawodowego przez nauczycieli (Dz. U. poz. 1574, z </w:t>
      </w:r>
      <w:proofErr w:type="spellStart"/>
      <w:r w:rsidRPr="00AB54CB">
        <w:rPr>
          <w:rFonts w:eastAsia="Calibri"/>
        </w:rPr>
        <w:t>późn</w:t>
      </w:r>
      <w:proofErr w:type="spellEnd"/>
      <w:r w:rsidRPr="00AB54CB">
        <w:rPr>
          <w:rFonts w:eastAsia="Calibri"/>
        </w:rPr>
        <w:t>. zm.). </w:t>
      </w:r>
    </w:p>
    <w:p w:rsidR="00AB54CB" w:rsidRPr="00AB54CB" w:rsidRDefault="00AB54CB" w:rsidP="00AB54CB">
      <w:pPr>
        <w:spacing w:line="340" w:lineRule="exact"/>
        <w:jc w:val="both"/>
        <w:rPr>
          <w:rFonts w:eastAsia="Calibri"/>
        </w:rPr>
      </w:pPr>
    </w:p>
    <w:p w:rsidR="00AB54CB" w:rsidRPr="00AB54CB" w:rsidRDefault="00AB54CB" w:rsidP="00AB54CB">
      <w:pPr>
        <w:spacing w:line="340" w:lineRule="exact"/>
        <w:jc w:val="both"/>
        <w:rPr>
          <w:rFonts w:eastAsia="Calibri"/>
        </w:rPr>
      </w:pPr>
      <w:r w:rsidRPr="00AB54CB">
        <w:rPr>
          <w:rFonts w:eastAsia="Calibri"/>
        </w:rPr>
        <w:t xml:space="preserve">Jeżeli </w:t>
      </w:r>
      <w:r w:rsidRPr="00AB54CB">
        <w:rPr>
          <w:rFonts w:eastAsia="Calibri"/>
          <w:shd w:val="clear" w:color="auto" w:fill="FFFFFF"/>
        </w:rPr>
        <w:t>z przyczyny leżącej po stronie pracodawcy w określonym czasie nauczyciel nie będzie świadczył pracy, lecz będzie gotów do jej wykonywania o</w:t>
      </w:r>
      <w:r w:rsidRPr="00AB54CB">
        <w:rPr>
          <w:rFonts w:eastAsia="Calibri"/>
        </w:rPr>
        <w:t>dbywany przez nauczyciela staż nie ulegnie przedłużeniu</w:t>
      </w:r>
      <w:r w:rsidRPr="00AB54CB">
        <w:rPr>
          <w:rFonts w:eastAsia="Calibri"/>
          <w:shd w:val="clear" w:color="auto" w:fill="FFFFFF"/>
        </w:rPr>
        <w:t xml:space="preserve">. </w:t>
      </w:r>
    </w:p>
    <w:p w:rsidR="00AB54CB" w:rsidRPr="00AB54CB" w:rsidRDefault="00AB54CB" w:rsidP="00AB54CB">
      <w:pPr>
        <w:spacing w:line="340" w:lineRule="exact"/>
        <w:ind w:left="360"/>
        <w:jc w:val="both"/>
        <w:rPr>
          <w:rFonts w:eastAsia="Calibri"/>
        </w:rPr>
      </w:pPr>
    </w:p>
    <w:p w:rsidR="00AB54CB" w:rsidRPr="00AB54CB" w:rsidRDefault="00AB54CB" w:rsidP="00AB54CB">
      <w:pPr>
        <w:spacing w:line="340" w:lineRule="exact"/>
        <w:jc w:val="both"/>
        <w:rPr>
          <w:rFonts w:eastAsia="Calibri"/>
        </w:rPr>
      </w:pPr>
      <w:r w:rsidRPr="00AB54CB">
        <w:rPr>
          <w:rFonts w:eastAsia="Calibri"/>
        </w:rPr>
        <w:t xml:space="preserve">Przepisy ww. rozporządzenia dopuszczają dokonywanie odpowiednich modyfikacji realizowanego przez nauczyciela planu rozwoju zawodowego. Zatem jeżeli z uwagi na zmienione warunki kształcenia nie będzie możliwe zrealizowanie jakiegoś działania zaplanowanego przez nauczyciela, nauczyciel może dokonać odpowiedniej modyfikacji planu rozwoju zawodowego za zgodą dyrektora szkoły. </w:t>
      </w:r>
    </w:p>
    <w:p w:rsidR="00AB54CB" w:rsidRPr="00AB54CB" w:rsidRDefault="00AB54CB" w:rsidP="00AB54CB">
      <w:pPr>
        <w:spacing w:line="340" w:lineRule="exact"/>
        <w:jc w:val="both"/>
        <w:rPr>
          <w:rFonts w:eastAsia="Calibri"/>
          <w:shd w:val="clear" w:color="auto" w:fill="FFFFFF"/>
        </w:rPr>
      </w:pPr>
    </w:p>
    <w:p w:rsidR="00AB54CB" w:rsidRPr="00AB54CB" w:rsidRDefault="00AB54CB" w:rsidP="00AB54CB">
      <w:pPr>
        <w:shd w:val="clear" w:color="auto" w:fill="FFFFFF"/>
        <w:jc w:val="both"/>
        <w:textAlignment w:val="baseline"/>
        <w:rPr>
          <w:rFonts w:eastAsia="Calibri"/>
          <w:b/>
        </w:rPr>
      </w:pPr>
      <w:r w:rsidRPr="00AB54CB">
        <w:rPr>
          <w:rFonts w:eastAsia="Calibri"/>
          <w:b/>
        </w:rPr>
        <w:t>Ograniczenie funkcjonowania jednostek systemu oświaty nie stanowi przeszkody do złożenia przez nauczyciela sprawozdania z realizacji planu rozwoju zawodowego oraz dokonania przez dyrektora szkoły oceny dorobku zawodowego nauczyciela za okres stażu.</w:t>
      </w:r>
    </w:p>
    <w:p w:rsidR="00AB54CB" w:rsidRPr="00AB54CB" w:rsidRDefault="00AB54CB" w:rsidP="00AB54CB">
      <w:pPr>
        <w:shd w:val="clear" w:color="auto" w:fill="FFFFFF"/>
        <w:jc w:val="both"/>
        <w:textAlignment w:val="baseline"/>
        <w:rPr>
          <w:rFonts w:eastAsia="Calibri"/>
        </w:rPr>
      </w:pPr>
    </w:p>
    <w:p w:rsidR="00AB54CB" w:rsidRPr="00AB54CB" w:rsidRDefault="00AB54CB" w:rsidP="00AB54CB">
      <w:pPr>
        <w:shd w:val="clear" w:color="auto" w:fill="FFFFFF"/>
        <w:spacing w:after="240"/>
        <w:jc w:val="both"/>
        <w:textAlignment w:val="baseline"/>
        <w:rPr>
          <w:rFonts w:eastAsia="Calibri"/>
        </w:rPr>
      </w:pPr>
      <w:r w:rsidRPr="00AB54CB">
        <w:rPr>
          <w:rFonts w:eastAsia="Calibri"/>
        </w:rPr>
        <w:lastRenderedPageBreak/>
        <w:t>Nauczyciel składa dyrektorowi szkoły sprawozdanie z realizacji planu rozwoju zawodowego, uwzględniające efekty jego realizacji dla nauczyciela i szkoły, w</w:t>
      </w:r>
      <w:r>
        <w:rPr>
          <w:rFonts w:eastAsia="Calibri"/>
        </w:rPr>
        <w:t> </w:t>
      </w:r>
      <w:r w:rsidRPr="00AB54CB">
        <w:rPr>
          <w:rFonts w:eastAsia="Calibri"/>
        </w:rPr>
        <w:t>terminie 7 dni od dnia zakończenia stażu.</w:t>
      </w:r>
    </w:p>
    <w:p w:rsidR="00AB54CB" w:rsidRPr="00AB54CB" w:rsidRDefault="00AB54CB" w:rsidP="00AB54CB">
      <w:pPr>
        <w:shd w:val="clear" w:color="auto" w:fill="FFFFFF"/>
        <w:spacing w:after="240"/>
        <w:jc w:val="both"/>
        <w:textAlignment w:val="baseline"/>
        <w:rPr>
          <w:rFonts w:eastAsia="Calibri"/>
        </w:rPr>
      </w:pPr>
      <w:r w:rsidRPr="00AB54CB">
        <w:rPr>
          <w:rFonts w:eastAsia="Calibri"/>
        </w:rPr>
        <w:t>Ocenę dorobku zawodowego nauczyciela za okres stażu ustala, w terminie nie dłuższym niż 21 dni od dnia złożenia sprawozdania, z uwzględnieniem stopnia realizacji planu rozwoju zawodowego nauczyciela, dyrektor szkoły:</w:t>
      </w:r>
    </w:p>
    <w:p w:rsidR="00AB54CB" w:rsidRPr="00AB54CB" w:rsidRDefault="00AB54CB" w:rsidP="00AB54CB">
      <w:pPr>
        <w:numPr>
          <w:ilvl w:val="0"/>
          <w:numId w:val="1"/>
        </w:numPr>
        <w:shd w:val="clear" w:color="auto" w:fill="FFFFFF"/>
        <w:ind w:left="567"/>
        <w:jc w:val="both"/>
        <w:textAlignment w:val="baseline"/>
        <w:rPr>
          <w:rFonts w:eastAsia="Calibri"/>
        </w:rPr>
      </w:pPr>
      <w:r w:rsidRPr="00AB54CB">
        <w:rPr>
          <w:rFonts w:eastAsia="Calibri"/>
        </w:rPr>
        <w:t>w przypadku nauczyciela stażysty i nauczyciela kontraktowego - po zapoznaniu się z projektem oceny opracowanym przez opiekuna stażu i po zasięgnięciu opinii rady rodziców;</w:t>
      </w:r>
    </w:p>
    <w:p w:rsidR="00AB54CB" w:rsidRPr="00AB54CB" w:rsidRDefault="00AB54CB" w:rsidP="00AB54CB">
      <w:pPr>
        <w:numPr>
          <w:ilvl w:val="0"/>
          <w:numId w:val="1"/>
        </w:numPr>
        <w:shd w:val="clear" w:color="auto" w:fill="FFFFFF"/>
        <w:ind w:left="567"/>
        <w:jc w:val="both"/>
        <w:textAlignment w:val="baseline"/>
        <w:rPr>
          <w:rFonts w:eastAsia="Calibri"/>
        </w:rPr>
      </w:pPr>
      <w:r w:rsidRPr="00AB54CB">
        <w:rPr>
          <w:rFonts w:eastAsia="Calibri"/>
        </w:rPr>
        <w:t>w przypadku nauczyciela mianowanego - po zasięgnięciu opinii rady rodziców.</w:t>
      </w:r>
    </w:p>
    <w:p w:rsidR="00AB54CB" w:rsidRPr="00AB54CB" w:rsidRDefault="00AB54CB" w:rsidP="00AB54CB">
      <w:pPr>
        <w:shd w:val="clear" w:color="auto" w:fill="FFFFFF"/>
        <w:jc w:val="both"/>
        <w:textAlignment w:val="baseline"/>
        <w:rPr>
          <w:rFonts w:eastAsia="Calibri"/>
        </w:rPr>
      </w:pPr>
    </w:p>
    <w:p w:rsidR="00AB54CB" w:rsidRPr="00AB54CB" w:rsidRDefault="00AB54CB" w:rsidP="00AB54CB">
      <w:pPr>
        <w:shd w:val="clear" w:color="auto" w:fill="FFFFFF"/>
        <w:jc w:val="both"/>
        <w:textAlignment w:val="baseline"/>
        <w:rPr>
          <w:rFonts w:eastAsia="Calibri"/>
        </w:rPr>
      </w:pPr>
      <w:r w:rsidRPr="00AB54CB">
        <w:rPr>
          <w:rFonts w:eastAsia="Calibri"/>
        </w:rPr>
        <w:t>Rada rodziców powinna przedstawić swoją opinię w terminie 14 dni od dnia otrzymania zawiadomienia o dokonywanej ocenie dorobku zawodowego nauczyciela</w:t>
      </w:r>
      <w:r w:rsidRPr="00AB54CB">
        <w:rPr>
          <w:rFonts w:eastAsia="Calibri"/>
          <w:vertAlign w:val="superscript"/>
        </w:rPr>
        <w:footnoteReference w:id="1"/>
      </w:r>
      <w:r w:rsidRPr="00AB54CB">
        <w:rPr>
          <w:rFonts w:eastAsia="Calibri"/>
        </w:rPr>
        <w:t>. Nieprzedstawienie opinii rady rodziców nie wstrzymuje postępowania.</w:t>
      </w:r>
    </w:p>
    <w:p w:rsidR="00AB54CB" w:rsidRPr="00AB54CB" w:rsidRDefault="00AB54CB" w:rsidP="00AB54CB">
      <w:pPr>
        <w:shd w:val="clear" w:color="auto" w:fill="FFFFFF"/>
        <w:jc w:val="both"/>
        <w:textAlignment w:val="baseline"/>
        <w:rPr>
          <w:rFonts w:eastAsia="Calibri"/>
        </w:rPr>
      </w:pPr>
    </w:p>
    <w:p w:rsidR="00AB54CB" w:rsidRPr="00AB54CB" w:rsidRDefault="00AB54CB" w:rsidP="00AB54CB">
      <w:pPr>
        <w:shd w:val="clear" w:color="auto" w:fill="FFFFFF"/>
        <w:jc w:val="both"/>
        <w:textAlignment w:val="baseline"/>
        <w:rPr>
          <w:rFonts w:eastAsia="Calibri"/>
          <w:b/>
        </w:rPr>
      </w:pPr>
      <w:r w:rsidRPr="00AB54CB">
        <w:rPr>
          <w:rFonts w:eastAsia="Calibri"/>
          <w:b/>
        </w:rPr>
        <w:t>W świetle obowiązujących przepisów nie ma przeszkód do przeprowadzenia postępowań kwalifikacyjnych oraz postępowań egzaminacyjnych na kolejny stopień awansu zawodowego w okresie czasowego ograniczenia funkcjonowania jednostek systemu oświaty. </w:t>
      </w:r>
    </w:p>
    <w:p w:rsidR="00AB54CB" w:rsidRPr="00AB54CB" w:rsidRDefault="00AB54CB" w:rsidP="00AB54CB">
      <w:pPr>
        <w:shd w:val="clear" w:color="auto" w:fill="FFFFFF"/>
        <w:jc w:val="both"/>
        <w:textAlignment w:val="baseline"/>
        <w:rPr>
          <w:rFonts w:eastAsia="Calibri"/>
        </w:rPr>
      </w:pPr>
    </w:p>
    <w:p w:rsidR="00AB54CB" w:rsidRPr="00AB54CB" w:rsidRDefault="00AB54CB" w:rsidP="00AB54CB">
      <w:pPr>
        <w:shd w:val="clear" w:color="auto" w:fill="FFFFFF"/>
        <w:spacing w:after="240"/>
        <w:jc w:val="both"/>
        <w:textAlignment w:val="baseline"/>
        <w:rPr>
          <w:rFonts w:eastAsia="Calibri"/>
        </w:rPr>
      </w:pPr>
      <w:r w:rsidRPr="00AB54CB">
        <w:rPr>
          <w:rFonts w:eastAsia="Calibri"/>
        </w:rPr>
        <w:t>Nauczyciel stażysta i nauczyciel kontraktowy składają wniosek o podjęcie odpowiednio postępowania kwalifikacyjnego lub egzaminacyjnego w roku uzyskania pozytywnej oceny dorobku zawodowego za okres stażu. Nauczyciel mianowany może złożyć wniosek o podjęcie postępowania kwalifikacyjnego w</w:t>
      </w:r>
      <w:r>
        <w:rPr>
          <w:rFonts w:eastAsia="Calibri"/>
        </w:rPr>
        <w:t> </w:t>
      </w:r>
      <w:r w:rsidRPr="00AB54CB">
        <w:rPr>
          <w:rFonts w:eastAsia="Calibri"/>
        </w:rPr>
        <w:t>okresie 3 lat od dnia otrzymania pozytywnej oceny dorobku zawodowego za</w:t>
      </w:r>
      <w:r>
        <w:rPr>
          <w:rFonts w:eastAsia="Calibri"/>
        </w:rPr>
        <w:t> </w:t>
      </w:r>
      <w:r w:rsidRPr="00AB54CB">
        <w:rPr>
          <w:rFonts w:eastAsia="Calibri"/>
        </w:rPr>
        <w:t>okres stażu. W razie niedotrzymania terminów złożenia wniosków nauczyciele ci są obowiązani do ponownego odbycia stażu w pełnym wymiarze.</w:t>
      </w:r>
    </w:p>
    <w:p w:rsidR="00AB54CB" w:rsidRPr="00AB54CB" w:rsidRDefault="00AB54CB" w:rsidP="00AB54CB">
      <w:pPr>
        <w:shd w:val="clear" w:color="auto" w:fill="FFFFFF"/>
        <w:spacing w:after="240"/>
        <w:jc w:val="both"/>
        <w:textAlignment w:val="baseline"/>
        <w:rPr>
          <w:rFonts w:eastAsia="Calibri"/>
        </w:rPr>
      </w:pPr>
      <w:r w:rsidRPr="00AB54CB">
        <w:rPr>
          <w:rFonts w:eastAsia="Calibri"/>
        </w:rPr>
        <w:t xml:space="preserve">Nauczycielom, którzy złożą wnioski o podjęcie odpowiednio postępowania kwalifikacyjnego lub egzaminacyjnego do dnia 30 czerwca danego roku, właściwy organ wydaje decyzję o nadaniu lub o odmowie nadania stopnia </w:t>
      </w:r>
      <w:r w:rsidRPr="00AB54CB">
        <w:rPr>
          <w:rFonts w:eastAsia="Calibri"/>
        </w:rPr>
        <w:lastRenderedPageBreak/>
        <w:t>awansu zawodowego w terminie do dnia 31 sierpnia danego roku. Nauczycielom, którzy złożą wnioski o podjęcie odpowiednio postępowania kwalifikacyjnego lub egzaminacyjnego do dnia 31 października danego roku, właściwy organ wydaje decyzję o nadaniu lub o odmowie nadania stopnia awansu zawodowego w</w:t>
      </w:r>
      <w:r>
        <w:rPr>
          <w:rFonts w:eastAsia="Calibri"/>
        </w:rPr>
        <w:t> </w:t>
      </w:r>
      <w:r w:rsidRPr="00AB54CB">
        <w:rPr>
          <w:rFonts w:eastAsia="Calibri"/>
        </w:rPr>
        <w:t>terminie do dnia 31 grudnia danego roku.</w:t>
      </w:r>
    </w:p>
    <w:p w:rsidR="00AB54CB" w:rsidRPr="00AB54CB" w:rsidRDefault="00AB54CB" w:rsidP="00AB54CB">
      <w:pPr>
        <w:shd w:val="clear" w:color="auto" w:fill="FFFFFF"/>
        <w:spacing w:after="240"/>
        <w:jc w:val="both"/>
        <w:textAlignment w:val="baseline"/>
        <w:rPr>
          <w:rFonts w:eastAsia="Calibri"/>
        </w:rPr>
      </w:pPr>
      <w:r w:rsidRPr="00AB54CB">
        <w:rPr>
          <w:rFonts w:eastAsia="Calibri"/>
        </w:rPr>
        <w:t>W przypadku zatem wniosków o podjęcie postępowania złożonych do dnia 30</w:t>
      </w:r>
      <w:r>
        <w:rPr>
          <w:rFonts w:eastAsia="Calibri"/>
        </w:rPr>
        <w:t> </w:t>
      </w:r>
      <w:r w:rsidRPr="00AB54CB">
        <w:rPr>
          <w:rFonts w:eastAsia="Calibri"/>
        </w:rPr>
        <w:t>czerwca 2020 r., właściwy organ będzie obowiązany do przeprowadzenia odpowiednio postępowania kwalifikacyjnego lub egzaminacyjnego oraz wydania decyzji do dnia 31 sierpnia 2020 r.</w:t>
      </w:r>
    </w:p>
    <w:p w:rsidR="00AB54CB" w:rsidRPr="00AB54CB" w:rsidRDefault="00AB54CB" w:rsidP="00AB54CB">
      <w:pPr>
        <w:shd w:val="clear" w:color="auto" w:fill="FFFFFF"/>
        <w:spacing w:after="240"/>
        <w:jc w:val="both"/>
        <w:textAlignment w:val="baseline"/>
        <w:rPr>
          <w:rFonts w:eastAsia="Calibri"/>
        </w:rPr>
      </w:pPr>
      <w:r w:rsidRPr="00AB54CB">
        <w:rPr>
          <w:rFonts w:eastAsia="Calibri"/>
        </w:rPr>
        <w:t>Warunkiem nadania nauczycielowi kolejnego stopnia awansu zawodowego jest spełnienie wymagań kwalifikacyjnych, odbycie stażu zakończonego pozytywną oceną dorobku zawodowego nauczyciela, oraz:</w:t>
      </w:r>
    </w:p>
    <w:p w:rsidR="00AB54CB" w:rsidRPr="00AB54CB" w:rsidRDefault="00AB54CB" w:rsidP="00AB54CB">
      <w:pPr>
        <w:numPr>
          <w:ilvl w:val="0"/>
          <w:numId w:val="2"/>
        </w:numPr>
        <w:shd w:val="clear" w:color="auto" w:fill="FFFFFF"/>
        <w:ind w:left="567"/>
        <w:jc w:val="both"/>
        <w:textAlignment w:val="baseline"/>
        <w:rPr>
          <w:rFonts w:eastAsia="Calibri"/>
        </w:rPr>
      </w:pPr>
      <w:r w:rsidRPr="00AB54CB">
        <w:rPr>
          <w:rFonts w:eastAsia="Calibri"/>
        </w:rPr>
        <w:t>w przypadku nauczyciela stażysty - uzyskanie akceptacji komisji kwalifikacyjnej po przeprowadzonej rozmowie;</w:t>
      </w:r>
    </w:p>
    <w:p w:rsidR="00AB54CB" w:rsidRPr="00AB54CB" w:rsidRDefault="00AB54CB" w:rsidP="00AB54CB">
      <w:pPr>
        <w:numPr>
          <w:ilvl w:val="0"/>
          <w:numId w:val="2"/>
        </w:numPr>
        <w:shd w:val="clear" w:color="auto" w:fill="FFFFFF"/>
        <w:ind w:left="567"/>
        <w:jc w:val="both"/>
        <w:textAlignment w:val="baseline"/>
        <w:rPr>
          <w:rFonts w:eastAsia="Calibri"/>
        </w:rPr>
      </w:pPr>
      <w:r w:rsidRPr="00AB54CB">
        <w:rPr>
          <w:rFonts w:eastAsia="Calibri"/>
        </w:rPr>
        <w:t>w przypadku nauczyciela kontraktowego - zdanie egzaminu przed komisją egzaminacyjną;</w:t>
      </w:r>
    </w:p>
    <w:p w:rsidR="00AB54CB" w:rsidRPr="00AB54CB" w:rsidRDefault="00AB54CB" w:rsidP="00AB54CB">
      <w:pPr>
        <w:numPr>
          <w:ilvl w:val="0"/>
          <w:numId w:val="2"/>
        </w:numPr>
        <w:shd w:val="clear" w:color="auto" w:fill="FFFFFF"/>
        <w:ind w:left="567"/>
        <w:jc w:val="both"/>
        <w:textAlignment w:val="baseline"/>
        <w:rPr>
          <w:rFonts w:eastAsia="Calibri"/>
        </w:rPr>
      </w:pPr>
      <w:r w:rsidRPr="00AB54CB">
        <w:rPr>
          <w:rFonts w:eastAsia="Calibri"/>
        </w:rPr>
        <w:t>w przypadku nauczyciela mianowanego - uzyskanie akceptacji komisji kwalifikacyjnej po dokonaniu analizy dorobku zawodowego nauczyciela i przeprowadzonej rozmowie.</w:t>
      </w:r>
    </w:p>
    <w:p w:rsidR="00AB54CB" w:rsidRPr="00AB54CB" w:rsidRDefault="00AB54CB" w:rsidP="00AB54CB">
      <w:pPr>
        <w:spacing w:line="340" w:lineRule="exact"/>
        <w:jc w:val="both"/>
        <w:rPr>
          <w:rFonts w:eastAsia="Calibri"/>
        </w:rPr>
      </w:pPr>
    </w:p>
    <w:p w:rsidR="00AB54CB" w:rsidRPr="00AB54CB" w:rsidRDefault="00AB54CB" w:rsidP="00AB54CB">
      <w:pPr>
        <w:spacing w:line="340" w:lineRule="exact"/>
        <w:jc w:val="both"/>
      </w:pPr>
    </w:p>
    <w:p w:rsidR="00AB54CB" w:rsidRPr="00AB54CB" w:rsidRDefault="00AB54CB" w:rsidP="00AB54CB">
      <w:pPr>
        <w:spacing w:line="340" w:lineRule="exact"/>
        <w:rPr>
          <w:rFonts w:eastAsia="Calibri"/>
        </w:rPr>
      </w:pPr>
    </w:p>
    <w:p w:rsidR="00A37605" w:rsidRDefault="00925E3B" w:rsidP="00A37605">
      <w:pPr>
        <w:pStyle w:val="menfont"/>
      </w:pPr>
    </w:p>
    <w:p w:rsidR="00A37605" w:rsidRPr="00C05DE7" w:rsidRDefault="00925E3B" w:rsidP="00A37605"/>
    <w:p w:rsidR="00A37605" w:rsidRPr="00517EEC" w:rsidRDefault="00925E3B" w:rsidP="00A37605"/>
    <w:p w:rsidR="00A37605" w:rsidRPr="00A35EB1" w:rsidRDefault="00925E3B" w:rsidP="00A37605"/>
    <w:p w:rsidR="0069249F" w:rsidRPr="00A37605" w:rsidRDefault="00925E3B" w:rsidP="00A37605"/>
    <w:sectPr w:rsidR="0069249F" w:rsidRPr="00A37605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E3B" w:rsidRDefault="00925E3B">
      <w:r>
        <w:separator/>
      </w:r>
    </w:p>
  </w:endnote>
  <w:endnote w:type="continuationSeparator" w:id="0">
    <w:p w:rsidR="00925E3B" w:rsidRDefault="0092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66506"/>
      <w:docPartObj>
        <w:docPartGallery w:val="Page Numbers (Bottom of Page)"/>
        <w:docPartUnique/>
      </w:docPartObj>
    </w:sdtPr>
    <w:sdtEndPr/>
    <w:sdtContent>
      <w:p w:rsidR="00AB54CB" w:rsidRDefault="00AB54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5DF">
          <w:rPr>
            <w:noProof/>
          </w:rPr>
          <w:t>3</w:t>
        </w:r>
        <w:r>
          <w:fldChar w:fldCharType="end"/>
        </w:r>
      </w:p>
    </w:sdtContent>
  </w:sdt>
  <w:p w:rsidR="003C7571" w:rsidRDefault="00925E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571" w:rsidRDefault="00E0048B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E3B" w:rsidRDefault="00925E3B">
      <w:r>
        <w:separator/>
      </w:r>
    </w:p>
  </w:footnote>
  <w:footnote w:type="continuationSeparator" w:id="0">
    <w:p w:rsidR="00925E3B" w:rsidRDefault="00925E3B">
      <w:r>
        <w:continuationSeparator/>
      </w:r>
    </w:p>
  </w:footnote>
  <w:footnote w:id="1">
    <w:p w:rsidR="00AB54CB" w:rsidRDefault="00AB54CB" w:rsidP="00AB54C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E787B">
        <w:t>W myśl § 11a rozporządzenia Ministra Edukacji Narodowej z dnia 20 marca 2020 r. w sprawie szczególnych rozwiązań w okresie czasowego ograniczenia funkcjonowania jednostek systemu oświaty w</w:t>
      </w:r>
      <w:r>
        <w:t> </w:t>
      </w:r>
      <w:r w:rsidRPr="00FE787B">
        <w:t xml:space="preserve">związku z zapobieganiem, przeciwdziałaniem i zwalczaniem COVID-19 (Dz. U. poz. 493, z </w:t>
      </w:r>
      <w:proofErr w:type="spellStart"/>
      <w:r w:rsidRPr="00FE787B">
        <w:t>późn</w:t>
      </w:r>
      <w:proofErr w:type="spellEnd"/>
      <w:r w:rsidRPr="00FE787B">
        <w:t>. zm.) w</w:t>
      </w:r>
      <w:r>
        <w:t> </w:t>
      </w:r>
      <w:r w:rsidRPr="00FE787B">
        <w:t>okresie czasowego ograniczenia funkcjonowania jednostek systemu oświaty czynności organów tych jednostek określone w przepisach dotyczących funkcjonowania tych jednostek mogą być podejmowane za pomocą środków komunikacji elektronicznej w rozumieniu art. 2 pkt 5 ustawy o świadczeniu usług drogą elektroniczną lub za pomocą innych środków łączności, a w przypadku kolegialnych organów jednostek systemu oświaty – także w trybie obiegowym. Treść podjętej w ten sposób czynności powinna być utrwalona w formie odpowiednio protokołu, notatki, adnotacji lub w inny sposób. Przepis ten stosuje się także do rodziców, uczniów, absolwentów i innych osób realizujących swoje prawa i obowiązki wynikające z przepisów oświatowych, w szczególności w zakresie składania wniosków i innych dokumentów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571" w:rsidRDefault="00E0048B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07B6E"/>
    <w:multiLevelType w:val="multilevel"/>
    <w:tmpl w:val="E7149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80FFE"/>
    <w:multiLevelType w:val="multilevel"/>
    <w:tmpl w:val="7A26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0A"/>
    <w:rsid w:val="0051340A"/>
    <w:rsid w:val="008F3996"/>
    <w:rsid w:val="00925E3B"/>
    <w:rsid w:val="00AB54CB"/>
    <w:rsid w:val="00BD05DF"/>
    <w:rsid w:val="00E0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4CB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4CB"/>
    <w:rPr>
      <w:rFonts w:ascii="Calibri" w:eastAsia="Calibri" w:hAnsi="Calibri"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54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4CB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4CB"/>
    <w:rPr>
      <w:rFonts w:ascii="Calibri" w:eastAsia="Calibri" w:hAnsi="Calibri"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54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Halina</cp:lastModifiedBy>
  <cp:revision>2</cp:revision>
  <dcterms:created xsi:type="dcterms:W3CDTF">2020-06-02T11:49:00Z</dcterms:created>
  <dcterms:modified xsi:type="dcterms:W3CDTF">2020-06-02T11:49:00Z</dcterms:modified>
</cp:coreProperties>
</file>