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C7" w:rsidRPr="00F95332" w:rsidRDefault="00ED11E3" w:rsidP="00515B82">
      <w:pPr>
        <w:spacing w:line="240" w:lineRule="auto"/>
        <w:rPr>
          <w:rFonts w:ascii="Neo Sans Pro" w:hAnsi="Neo Sans Pro"/>
          <w:b/>
          <w:i/>
          <w:sz w:val="20"/>
          <w:szCs w:val="20"/>
        </w:rPr>
      </w:pPr>
      <w:bookmarkStart w:id="0" w:name="_GoBack"/>
      <w:bookmarkEnd w:id="0"/>
      <w:r w:rsidRPr="00F95332">
        <w:rPr>
          <w:rFonts w:ascii="Neo Sans Pro" w:hAnsi="Neo Sans Pro"/>
          <w:b/>
          <w:sz w:val="20"/>
          <w:szCs w:val="20"/>
        </w:rPr>
        <w:t>………………………………………………..……………</w:t>
      </w:r>
      <w:r w:rsidR="00055529" w:rsidRPr="00F95332">
        <w:rPr>
          <w:rFonts w:ascii="Neo Sans Pro" w:hAnsi="Neo Sans Pro"/>
          <w:b/>
          <w:sz w:val="20"/>
          <w:szCs w:val="20"/>
        </w:rPr>
        <w:t xml:space="preserve">                                                                                         </w:t>
      </w:r>
      <w:r w:rsidR="00F95332" w:rsidRPr="005D7E49">
        <w:rPr>
          <w:rFonts w:ascii="Neo Sans Pro" w:hAnsi="Neo Sans Pro"/>
          <w:b/>
          <w:sz w:val="20"/>
          <w:szCs w:val="20"/>
        </w:rPr>
        <w:t>Z</w:t>
      </w:r>
      <w:r w:rsidR="00055529" w:rsidRPr="005D7E49">
        <w:rPr>
          <w:rFonts w:ascii="Neo Sans Pro" w:hAnsi="Neo Sans Pro"/>
          <w:b/>
          <w:sz w:val="20"/>
          <w:szCs w:val="20"/>
        </w:rPr>
        <w:t>ałącznik nr 1</w:t>
      </w:r>
    </w:p>
    <w:p w:rsidR="00ED11E3" w:rsidRPr="00F95332" w:rsidRDefault="00ED11E3" w:rsidP="00515B82">
      <w:pPr>
        <w:spacing w:line="240" w:lineRule="auto"/>
        <w:rPr>
          <w:b/>
          <w:sz w:val="20"/>
          <w:szCs w:val="20"/>
        </w:rPr>
      </w:pPr>
      <w:r w:rsidRPr="00F95332">
        <w:rPr>
          <w:b/>
          <w:sz w:val="20"/>
          <w:szCs w:val="20"/>
        </w:rPr>
        <w:t xml:space="preserve">………………………………………………………..…… </w:t>
      </w:r>
    </w:p>
    <w:p w:rsidR="00ED11E3" w:rsidRPr="00F95332" w:rsidRDefault="00ED11E3" w:rsidP="00515B82">
      <w:pPr>
        <w:spacing w:line="240" w:lineRule="auto"/>
        <w:rPr>
          <w:rFonts w:ascii="Neo Sans Pro" w:hAnsi="Neo Sans Pro"/>
          <w:sz w:val="20"/>
          <w:szCs w:val="20"/>
        </w:rPr>
      </w:pPr>
      <w:r w:rsidRPr="00F95332">
        <w:rPr>
          <w:rFonts w:ascii="Neo Sans Pro" w:hAnsi="Neo Sans Pro"/>
          <w:b/>
          <w:sz w:val="20"/>
          <w:szCs w:val="20"/>
        </w:rPr>
        <w:t xml:space="preserve">         </w:t>
      </w:r>
      <w:r w:rsidRPr="00F95332">
        <w:rPr>
          <w:rFonts w:ascii="Neo Sans Pro" w:hAnsi="Neo Sans Pro"/>
          <w:sz w:val="20"/>
          <w:szCs w:val="20"/>
        </w:rPr>
        <w:t>( nazwa i adres firmy oferenta )</w:t>
      </w:r>
    </w:p>
    <w:p w:rsidR="00ED11E3" w:rsidRPr="00F95332" w:rsidRDefault="00ED11E3" w:rsidP="00515B82">
      <w:pPr>
        <w:spacing w:line="240" w:lineRule="auto"/>
        <w:rPr>
          <w:rFonts w:ascii="Neo Sans Pro" w:hAnsi="Neo Sans Pro"/>
          <w:b/>
          <w:sz w:val="20"/>
          <w:szCs w:val="20"/>
        </w:rPr>
      </w:pPr>
      <w:r w:rsidRPr="00F95332">
        <w:rPr>
          <w:rFonts w:ascii="Neo Sans Pro" w:hAnsi="Neo Sans Pro"/>
          <w:sz w:val="20"/>
          <w:szCs w:val="20"/>
        </w:rPr>
        <w:t>REGON</w:t>
      </w:r>
      <w:r w:rsidRPr="00F95332">
        <w:rPr>
          <w:rFonts w:ascii="Neo Sans Pro" w:hAnsi="Neo Sans Pro"/>
          <w:b/>
          <w:sz w:val="20"/>
          <w:szCs w:val="20"/>
        </w:rPr>
        <w:t>…………………………………………….…….</w:t>
      </w:r>
    </w:p>
    <w:p w:rsidR="00ED11E3" w:rsidRPr="00F95332" w:rsidRDefault="00ED11E3" w:rsidP="00515B82">
      <w:pPr>
        <w:spacing w:line="240" w:lineRule="auto"/>
        <w:rPr>
          <w:rFonts w:ascii="Neo Sans Pro" w:hAnsi="Neo Sans Pro"/>
          <w:b/>
          <w:sz w:val="20"/>
          <w:szCs w:val="20"/>
        </w:rPr>
      </w:pPr>
      <w:r w:rsidRPr="00F95332">
        <w:rPr>
          <w:rFonts w:ascii="Neo Sans Pro" w:hAnsi="Neo Sans Pro"/>
          <w:sz w:val="20"/>
          <w:szCs w:val="20"/>
        </w:rPr>
        <w:t>NIP</w:t>
      </w:r>
      <w:r w:rsidRPr="00F95332">
        <w:rPr>
          <w:rFonts w:ascii="Neo Sans Pro" w:hAnsi="Neo Sans Pro"/>
          <w:b/>
          <w:sz w:val="20"/>
          <w:szCs w:val="20"/>
        </w:rPr>
        <w:t>………………………………………………………..</w:t>
      </w:r>
    </w:p>
    <w:p w:rsidR="00ED11E3" w:rsidRPr="00F95332" w:rsidRDefault="00ED11E3" w:rsidP="00515B82">
      <w:pPr>
        <w:spacing w:line="240" w:lineRule="auto"/>
        <w:rPr>
          <w:rFonts w:ascii="Neo Sans Pro" w:hAnsi="Neo Sans Pro"/>
          <w:b/>
          <w:sz w:val="20"/>
          <w:szCs w:val="20"/>
        </w:rPr>
      </w:pPr>
      <w:r w:rsidRPr="00F95332">
        <w:rPr>
          <w:rFonts w:ascii="Neo Sans Pro" w:hAnsi="Neo Sans Pro"/>
          <w:sz w:val="20"/>
          <w:szCs w:val="20"/>
        </w:rPr>
        <w:t xml:space="preserve">Tel./fax </w:t>
      </w:r>
      <w:r w:rsidRPr="00F95332">
        <w:rPr>
          <w:rFonts w:ascii="Neo Sans Pro" w:hAnsi="Neo Sans Pro"/>
          <w:b/>
          <w:sz w:val="20"/>
          <w:szCs w:val="20"/>
        </w:rPr>
        <w:t>…………………………………………………</w:t>
      </w:r>
    </w:p>
    <w:p w:rsidR="00ED11E3" w:rsidRPr="00F95332" w:rsidRDefault="00ED11E3" w:rsidP="00515B82">
      <w:pPr>
        <w:spacing w:line="240" w:lineRule="auto"/>
        <w:ind w:left="4248" w:firstLine="708"/>
        <w:rPr>
          <w:rFonts w:ascii="Neo Sans Pro" w:hAnsi="Neo Sans Pro"/>
          <w:b/>
          <w:sz w:val="20"/>
          <w:szCs w:val="20"/>
        </w:rPr>
      </w:pPr>
      <w:r w:rsidRPr="00F95332">
        <w:rPr>
          <w:rFonts w:ascii="Neo Sans Pro" w:hAnsi="Neo Sans Pro"/>
          <w:b/>
          <w:sz w:val="20"/>
          <w:szCs w:val="20"/>
        </w:rPr>
        <w:t>Urząd Miejski w Radomiu</w:t>
      </w:r>
    </w:p>
    <w:p w:rsidR="00ED11E3" w:rsidRPr="00F95332" w:rsidRDefault="00ED11E3" w:rsidP="00515B82">
      <w:pPr>
        <w:spacing w:line="240" w:lineRule="auto"/>
        <w:ind w:left="4248" w:firstLine="708"/>
        <w:rPr>
          <w:rFonts w:ascii="Neo Sans Pro" w:hAnsi="Neo Sans Pro"/>
          <w:b/>
          <w:sz w:val="20"/>
          <w:szCs w:val="20"/>
        </w:rPr>
      </w:pPr>
      <w:r w:rsidRPr="00F95332">
        <w:rPr>
          <w:rFonts w:ascii="Neo Sans Pro" w:hAnsi="Neo Sans Pro"/>
          <w:b/>
          <w:sz w:val="20"/>
          <w:szCs w:val="20"/>
        </w:rPr>
        <w:t>ul. J. Kilińskiego 30</w:t>
      </w:r>
    </w:p>
    <w:p w:rsidR="00ED11E3" w:rsidRPr="00F95332" w:rsidRDefault="00ED11E3" w:rsidP="00515B82">
      <w:pPr>
        <w:spacing w:line="240" w:lineRule="auto"/>
        <w:ind w:left="4248" w:firstLine="708"/>
        <w:rPr>
          <w:rFonts w:ascii="Neo Sans Pro" w:hAnsi="Neo Sans Pro"/>
          <w:b/>
          <w:sz w:val="20"/>
          <w:szCs w:val="20"/>
          <w:u w:val="single"/>
        </w:rPr>
      </w:pPr>
      <w:r w:rsidRPr="00F95332">
        <w:rPr>
          <w:rFonts w:ascii="Neo Sans Pro" w:hAnsi="Neo Sans Pro"/>
          <w:b/>
          <w:sz w:val="20"/>
          <w:szCs w:val="20"/>
          <w:u w:val="single"/>
        </w:rPr>
        <w:t>26 – 600 Radom</w:t>
      </w:r>
    </w:p>
    <w:p w:rsidR="002F0841" w:rsidRDefault="002F0841" w:rsidP="00ED11E3">
      <w:pPr>
        <w:spacing w:line="240" w:lineRule="auto"/>
        <w:jc w:val="center"/>
        <w:rPr>
          <w:b/>
          <w:sz w:val="24"/>
          <w:szCs w:val="24"/>
        </w:rPr>
      </w:pPr>
    </w:p>
    <w:p w:rsidR="00ED11E3" w:rsidRPr="00F95332" w:rsidRDefault="00ED11E3" w:rsidP="00ED11E3">
      <w:pPr>
        <w:spacing w:line="240" w:lineRule="auto"/>
        <w:jc w:val="center"/>
        <w:rPr>
          <w:rFonts w:ascii="Neo Sans Pro" w:hAnsi="Neo Sans Pro"/>
          <w:b/>
          <w:sz w:val="20"/>
          <w:szCs w:val="20"/>
        </w:rPr>
      </w:pPr>
      <w:r w:rsidRPr="00F95332">
        <w:rPr>
          <w:rFonts w:ascii="Neo Sans Pro" w:hAnsi="Neo Sans Pro"/>
          <w:b/>
          <w:sz w:val="20"/>
          <w:szCs w:val="20"/>
        </w:rPr>
        <w:t>OFERTA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54"/>
        <w:gridCol w:w="4799"/>
        <w:gridCol w:w="709"/>
        <w:gridCol w:w="850"/>
        <w:gridCol w:w="1134"/>
        <w:gridCol w:w="1560"/>
      </w:tblGrid>
      <w:tr w:rsidR="00F95332" w:rsidRPr="00F95332" w:rsidTr="00804E67">
        <w:trPr>
          <w:trHeight w:hRule="exact" w:val="792"/>
        </w:trPr>
        <w:tc>
          <w:tcPr>
            <w:tcW w:w="554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Lp.</w:t>
            </w:r>
          </w:p>
        </w:tc>
        <w:tc>
          <w:tcPr>
            <w:tcW w:w="4799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 xml:space="preserve">Ilość  </w:t>
            </w:r>
          </w:p>
          <w:p w:rsidR="00F95332" w:rsidRPr="00F95332" w:rsidRDefault="00F95332" w:rsidP="00804E67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b/>
                <w:i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i/>
                <w:sz w:val="20"/>
                <w:szCs w:val="20"/>
              </w:rPr>
              <w:t>Podatek VAT</w:t>
            </w:r>
          </w:p>
        </w:tc>
        <w:tc>
          <w:tcPr>
            <w:tcW w:w="1560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b/>
                <w:i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i/>
                <w:sz w:val="20"/>
                <w:szCs w:val="20"/>
              </w:rPr>
              <w:t>Cena jednostkowa brutto</w:t>
            </w:r>
          </w:p>
        </w:tc>
      </w:tr>
      <w:tr w:rsidR="00F95332" w:rsidRPr="00F95332" w:rsidTr="00804E67">
        <w:trPr>
          <w:trHeight w:val="567"/>
        </w:trPr>
        <w:tc>
          <w:tcPr>
            <w:tcW w:w="554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1.</w:t>
            </w:r>
          </w:p>
        </w:tc>
        <w:tc>
          <w:tcPr>
            <w:tcW w:w="4799" w:type="dxa"/>
            <w:vAlign w:val="center"/>
          </w:tcPr>
          <w:p w:rsidR="00F95332" w:rsidRPr="00F95332" w:rsidRDefault="00F95332" w:rsidP="00804E67">
            <w:pPr>
              <w:jc w:val="both"/>
              <w:rPr>
                <w:rFonts w:ascii="Neo Sans Pro" w:hAnsi="Neo Sans Pro" w:cs="Arial CE"/>
                <w:sz w:val="20"/>
                <w:szCs w:val="20"/>
              </w:rPr>
            </w:pPr>
            <w:r w:rsidRPr="00F95332">
              <w:rPr>
                <w:rFonts w:ascii="Neo Sans Pro" w:hAnsi="Neo Sans Pro" w:cs="Arial CE"/>
                <w:sz w:val="20"/>
                <w:szCs w:val="20"/>
              </w:rPr>
              <w:t>Kawa ziarnista do ekspresu średnio palona, zawartość 100% kawy arabiki typu LAVAZZA w opak. a`1000 g.</w:t>
            </w:r>
          </w:p>
        </w:tc>
        <w:tc>
          <w:tcPr>
            <w:tcW w:w="709" w:type="dxa"/>
            <w:vAlign w:val="center"/>
          </w:tcPr>
          <w:p w:rsidR="00F95332" w:rsidRPr="00F95332" w:rsidRDefault="00F95332" w:rsidP="00804E67">
            <w:pPr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>1 szt.</w:t>
            </w:r>
          </w:p>
        </w:tc>
        <w:tc>
          <w:tcPr>
            <w:tcW w:w="850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5332" w:rsidRPr="00F95332" w:rsidRDefault="00F95332" w:rsidP="00804E67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F95332" w:rsidRPr="00F95332" w:rsidTr="00804E67">
        <w:trPr>
          <w:trHeight w:val="547"/>
        </w:trPr>
        <w:tc>
          <w:tcPr>
            <w:tcW w:w="554" w:type="dxa"/>
          </w:tcPr>
          <w:p w:rsidR="00F95332" w:rsidRPr="00F95332" w:rsidRDefault="00F95332" w:rsidP="00804E67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2.</w:t>
            </w:r>
          </w:p>
        </w:tc>
        <w:tc>
          <w:tcPr>
            <w:tcW w:w="479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 w:cs="Arial CE"/>
                <w:sz w:val="20"/>
                <w:szCs w:val="20"/>
              </w:rPr>
              <w:t xml:space="preserve">Kawa drobno mielona w opakowaniach próżniowych zapewniających świeżość aromatu i smaku a`250 g. </w:t>
            </w:r>
            <w:r w:rsidRPr="00F95332">
              <w:rPr>
                <w:rFonts w:ascii="Neo Sans Pro" w:hAnsi="Neo Sans Pro" w:cs="Arial CE"/>
                <w:sz w:val="20"/>
                <w:szCs w:val="20"/>
              </w:rPr>
              <w:br/>
              <w:t>– Jacobs Kronung zielona</w:t>
            </w:r>
          </w:p>
        </w:tc>
        <w:tc>
          <w:tcPr>
            <w:tcW w:w="709" w:type="dxa"/>
          </w:tcPr>
          <w:p w:rsidR="00F95332" w:rsidRPr="00F95332" w:rsidRDefault="00F95332" w:rsidP="00804E67">
            <w:pPr>
              <w:pStyle w:val="Akapitzlist"/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  <w:p w:rsidR="00F95332" w:rsidRPr="00F95332" w:rsidRDefault="00F95332" w:rsidP="00804E67">
            <w:pPr>
              <w:pStyle w:val="Akapitzlist"/>
              <w:ind w:left="0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>1 szt.</w:t>
            </w:r>
          </w:p>
        </w:tc>
        <w:tc>
          <w:tcPr>
            <w:tcW w:w="85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F95332" w:rsidRPr="00F95332" w:rsidTr="00804E67">
        <w:trPr>
          <w:trHeight w:val="501"/>
        </w:trPr>
        <w:tc>
          <w:tcPr>
            <w:tcW w:w="554" w:type="dxa"/>
          </w:tcPr>
          <w:p w:rsidR="00F95332" w:rsidRPr="00F95332" w:rsidRDefault="00F95332" w:rsidP="00804E67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3.</w:t>
            </w:r>
          </w:p>
        </w:tc>
        <w:tc>
          <w:tcPr>
            <w:tcW w:w="479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 w:cs="Arial CE"/>
                <w:sz w:val="20"/>
                <w:szCs w:val="20"/>
              </w:rPr>
              <w:t>Kawa rozpuszczalna liofilizowana – 100% kawy naturalnej – w opak.  szklanych a`200 g. – Jacobs Cronat Gold</w:t>
            </w:r>
          </w:p>
        </w:tc>
        <w:tc>
          <w:tcPr>
            <w:tcW w:w="70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>1 szt.</w:t>
            </w:r>
          </w:p>
        </w:tc>
        <w:tc>
          <w:tcPr>
            <w:tcW w:w="85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F95332" w:rsidRPr="00F95332" w:rsidTr="00804E67">
        <w:trPr>
          <w:trHeight w:val="183"/>
        </w:trPr>
        <w:tc>
          <w:tcPr>
            <w:tcW w:w="554" w:type="dxa"/>
          </w:tcPr>
          <w:p w:rsidR="00F95332" w:rsidRPr="00F95332" w:rsidRDefault="00F95332" w:rsidP="00804E67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4.</w:t>
            </w:r>
          </w:p>
        </w:tc>
        <w:tc>
          <w:tcPr>
            <w:tcW w:w="479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 w:cs="Arial CE"/>
                <w:sz w:val="20"/>
                <w:szCs w:val="20"/>
              </w:rPr>
              <w:t>Kawa rozpuszczalna liofilizowana – 100% kawy naturalnej – w opak.  szklanych a`100 g. – Jacobs Cronat Gold</w:t>
            </w:r>
          </w:p>
        </w:tc>
        <w:tc>
          <w:tcPr>
            <w:tcW w:w="709" w:type="dxa"/>
          </w:tcPr>
          <w:p w:rsidR="00F95332" w:rsidRPr="00F95332" w:rsidRDefault="00F95332" w:rsidP="00804E67">
            <w:pPr>
              <w:pStyle w:val="Akapitzlist"/>
              <w:ind w:left="0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>1 szt.</w:t>
            </w:r>
          </w:p>
        </w:tc>
        <w:tc>
          <w:tcPr>
            <w:tcW w:w="85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F95332" w:rsidRPr="00F95332" w:rsidTr="00804E67">
        <w:trPr>
          <w:trHeight w:val="349"/>
        </w:trPr>
        <w:tc>
          <w:tcPr>
            <w:tcW w:w="554" w:type="dxa"/>
          </w:tcPr>
          <w:p w:rsidR="00F95332" w:rsidRPr="00F95332" w:rsidRDefault="00F95332" w:rsidP="00804E67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5.</w:t>
            </w:r>
          </w:p>
        </w:tc>
        <w:tc>
          <w:tcPr>
            <w:tcW w:w="479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>Herbata czarna expressowa LIPTON a`50 torebek x 2 g.</w:t>
            </w:r>
          </w:p>
        </w:tc>
        <w:tc>
          <w:tcPr>
            <w:tcW w:w="70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F95332" w:rsidRPr="00F95332" w:rsidTr="00804E67">
        <w:trPr>
          <w:trHeight w:val="381"/>
        </w:trPr>
        <w:tc>
          <w:tcPr>
            <w:tcW w:w="554" w:type="dxa"/>
          </w:tcPr>
          <w:p w:rsidR="00F95332" w:rsidRPr="00F95332" w:rsidRDefault="00F95332" w:rsidP="00804E67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6.</w:t>
            </w:r>
          </w:p>
        </w:tc>
        <w:tc>
          <w:tcPr>
            <w:tcW w:w="479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>Herbata czarna expressowa LIPTON a`100 torebek x 2 g.</w:t>
            </w:r>
          </w:p>
        </w:tc>
        <w:tc>
          <w:tcPr>
            <w:tcW w:w="70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 xml:space="preserve">op. </w:t>
            </w:r>
          </w:p>
        </w:tc>
        <w:tc>
          <w:tcPr>
            <w:tcW w:w="85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F95332" w:rsidRPr="00F95332" w:rsidTr="00804E67">
        <w:trPr>
          <w:trHeight w:val="399"/>
        </w:trPr>
        <w:tc>
          <w:tcPr>
            <w:tcW w:w="554" w:type="dxa"/>
          </w:tcPr>
          <w:p w:rsidR="00F95332" w:rsidRPr="00F95332" w:rsidRDefault="00F95332" w:rsidP="00804E67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95332">
              <w:rPr>
                <w:rFonts w:ascii="Neo Sans Pro" w:hAnsi="Neo Sans Pro"/>
                <w:b/>
                <w:sz w:val="20"/>
                <w:szCs w:val="20"/>
              </w:rPr>
              <w:t>7.</w:t>
            </w:r>
          </w:p>
        </w:tc>
        <w:tc>
          <w:tcPr>
            <w:tcW w:w="4799" w:type="dxa"/>
            <w:vAlign w:val="center"/>
          </w:tcPr>
          <w:p w:rsidR="00F95332" w:rsidRPr="00F95332" w:rsidRDefault="00F95332" w:rsidP="00804E67">
            <w:pPr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 xml:space="preserve">Cukier biały rafinowany kryształ w opak 1 kg </w:t>
            </w:r>
          </w:p>
        </w:tc>
        <w:tc>
          <w:tcPr>
            <w:tcW w:w="70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 xml:space="preserve">op. </w:t>
            </w:r>
          </w:p>
        </w:tc>
        <w:tc>
          <w:tcPr>
            <w:tcW w:w="85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F95332" w:rsidRPr="00F95332" w:rsidTr="00804E67">
        <w:tc>
          <w:tcPr>
            <w:tcW w:w="5353" w:type="dxa"/>
            <w:gridSpan w:val="2"/>
          </w:tcPr>
          <w:p w:rsidR="00F95332" w:rsidRPr="00F95332" w:rsidRDefault="00F95332" w:rsidP="00804E67">
            <w:pPr>
              <w:pStyle w:val="Akapitzlist"/>
              <w:ind w:left="0"/>
              <w:jc w:val="right"/>
              <w:rPr>
                <w:rFonts w:ascii="Neo Sans Pro" w:hAnsi="Neo Sans Pro"/>
                <w:sz w:val="20"/>
                <w:szCs w:val="20"/>
              </w:rPr>
            </w:pPr>
            <w:r w:rsidRPr="00F95332">
              <w:rPr>
                <w:rFonts w:ascii="Neo Sans Pro" w:hAnsi="Neo Sans Pro"/>
                <w:sz w:val="20"/>
                <w:szCs w:val="20"/>
              </w:rPr>
              <w:t>Razem:</w:t>
            </w:r>
          </w:p>
        </w:tc>
        <w:tc>
          <w:tcPr>
            <w:tcW w:w="709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332" w:rsidRPr="00F95332" w:rsidRDefault="00F95332" w:rsidP="00804E67">
            <w:pPr>
              <w:pStyle w:val="Akapitzlist"/>
              <w:ind w:left="0"/>
              <w:jc w:val="both"/>
              <w:rPr>
                <w:rFonts w:ascii="Neo Sans Pro" w:hAnsi="Neo Sans Pro"/>
                <w:sz w:val="20"/>
                <w:szCs w:val="20"/>
              </w:rPr>
            </w:pPr>
          </w:p>
        </w:tc>
      </w:tr>
    </w:tbl>
    <w:p w:rsidR="00515B82" w:rsidRPr="00F95332" w:rsidRDefault="00515B82" w:rsidP="00515B82">
      <w:pPr>
        <w:pStyle w:val="Akapitzlist"/>
        <w:spacing w:line="240" w:lineRule="auto"/>
        <w:jc w:val="both"/>
        <w:rPr>
          <w:rFonts w:ascii="Neo Sans Pro" w:hAnsi="Neo Sans Pro"/>
          <w:sz w:val="20"/>
          <w:szCs w:val="20"/>
        </w:rPr>
      </w:pPr>
    </w:p>
    <w:p w:rsidR="00DB08F8" w:rsidRPr="005D7E49" w:rsidRDefault="00DB08F8" w:rsidP="005D7E49">
      <w:pPr>
        <w:pStyle w:val="Akapitzlist"/>
        <w:numPr>
          <w:ilvl w:val="0"/>
          <w:numId w:val="3"/>
        </w:numPr>
        <w:jc w:val="both"/>
        <w:rPr>
          <w:rFonts w:ascii="Neo Sans Pro" w:hAnsi="Neo Sans Pro"/>
          <w:sz w:val="20"/>
          <w:szCs w:val="20"/>
        </w:rPr>
      </w:pPr>
      <w:r w:rsidRPr="005D7E49">
        <w:rPr>
          <w:rFonts w:ascii="Neo Sans Pro" w:hAnsi="Neo Sans Pro"/>
          <w:sz w:val="20"/>
          <w:szCs w:val="20"/>
        </w:rPr>
        <w:t>Oświadczam, że zapoznaliśmy się ze wzorem umowy i nie wnosimy zastrzeżeń oraz akceptujemy jej treść.</w:t>
      </w:r>
    </w:p>
    <w:p w:rsidR="002A6128" w:rsidRPr="00F95332" w:rsidRDefault="002A6128" w:rsidP="002F0841">
      <w:pPr>
        <w:pStyle w:val="Akapitzlist"/>
        <w:numPr>
          <w:ilvl w:val="0"/>
          <w:numId w:val="3"/>
        </w:numPr>
        <w:jc w:val="both"/>
        <w:rPr>
          <w:rFonts w:ascii="Neo Sans Pro" w:hAnsi="Neo Sans Pro"/>
          <w:sz w:val="20"/>
          <w:szCs w:val="20"/>
        </w:rPr>
      </w:pPr>
      <w:r w:rsidRPr="00F95332">
        <w:rPr>
          <w:rFonts w:ascii="Neo Sans Pro" w:hAnsi="Neo Sans Pro"/>
          <w:sz w:val="20"/>
          <w:szCs w:val="20"/>
        </w:rPr>
        <w:t>Dostawa zgodnie ze złożonym przez Zamawiającego zamówieniem, przekazanym faksem lub telefonicznie.</w:t>
      </w:r>
    </w:p>
    <w:p w:rsidR="007F2161" w:rsidRPr="00F95332" w:rsidRDefault="007F2161" w:rsidP="002F0841">
      <w:pPr>
        <w:pStyle w:val="Akapitzlist"/>
        <w:numPr>
          <w:ilvl w:val="0"/>
          <w:numId w:val="3"/>
        </w:numPr>
        <w:jc w:val="both"/>
        <w:rPr>
          <w:rFonts w:ascii="Neo Sans Pro" w:hAnsi="Neo Sans Pro"/>
          <w:sz w:val="20"/>
          <w:szCs w:val="20"/>
        </w:rPr>
      </w:pPr>
      <w:r w:rsidRPr="00F95332">
        <w:rPr>
          <w:rFonts w:ascii="Neo Sans Pro" w:hAnsi="Neo Sans Pro"/>
          <w:sz w:val="20"/>
          <w:szCs w:val="20"/>
        </w:rPr>
        <w:t xml:space="preserve">Termin przydatności kawy naturalnej do spożycia nie może być krótszy </w:t>
      </w:r>
      <w:r w:rsidR="000805B9" w:rsidRPr="00F95332">
        <w:rPr>
          <w:rFonts w:ascii="Neo Sans Pro" w:hAnsi="Neo Sans Pro"/>
          <w:sz w:val="20"/>
          <w:szCs w:val="20"/>
        </w:rPr>
        <w:t>niż 12 miesięcy</w:t>
      </w:r>
      <w:r w:rsidR="002F0841" w:rsidRPr="00F95332">
        <w:rPr>
          <w:rFonts w:ascii="Neo Sans Pro" w:hAnsi="Neo Sans Pro"/>
          <w:sz w:val="20"/>
          <w:szCs w:val="20"/>
        </w:rPr>
        <w:t xml:space="preserve"> od daty </w:t>
      </w:r>
      <w:r w:rsidRPr="00F95332">
        <w:rPr>
          <w:rFonts w:ascii="Neo Sans Pro" w:hAnsi="Neo Sans Pro"/>
          <w:sz w:val="20"/>
          <w:szCs w:val="20"/>
        </w:rPr>
        <w:t>dostawy.</w:t>
      </w:r>
    </w:p>
    <w:p w:rsidR="00E90056" w:rsidRPr="00F95332" w:rsidRDefault="00E90056" w:rsidP="002F0841">
      <w:pPr>
        <w:pStyle w:val="Akapitzlist"/>
        <w:numPr>
          <w:ilvl w:val="0"/>
          <w:numId w:val="3"/>
        </w:numPr>
        <w:jc w:val="both"/>
        <w:rPr>
          <w:rFonts w:ascii="Neo Sans Pro" w:hAnsi="Neo Sans Pro"/>
          <w:sz w:val="20"/>
          <w:szCs w:val="20"/>
        </w:rPr>
      </w:pPr>
      <w:r w:rsidRPr="00F95332">
        <w:rPr>
          <w:rFonts w:ascii="Neo Sans Pro" w:hAnsi="Neo Sans Pro"/>
          <w:sz w:val="20"/>
          <w:szCs w:val="20"/>
        </w:rPr>
        <w:t>W przypadku wybrania naszej oferty zobowiązujemy się do zawarcia umowy w miejscu i terminie wskazanym przez zamawiającego.</w:t>
      </w:r>
    </w:p>
    <w:p w:rsidR="00E90056" w:rsidRPr="005D7E49" w:rsidRDefault="00E90056" w:rsidP="005D7E49">
      <w:pPr>
        <w:pStyle w:val="Akapitzlist"/>
        <w:numPr>
          <w:ilvl w:val="0"/>
          <w:numId w:val="3"/>
        </w:numPr>
        <w:jc w:val="both"/>
        <w:rPr>
          <w:rFonts w:ascii="Neo Sans Pro" w:hAnsi="Neo Sans Pro"/>
          <w:sz w:val="20"/>
          <w:szCs w:val="20"/>
        </w:rPr>
      </w:pPr>
      <w:r w:rsidRPr="00F95332">
        <w:rPr>
          <w:rFonts w:ascii="Neo Sans Pro" w:hAnsi="Neo Sans Pro"/>
          <w:sz w:val="20"/>
          <w:szCs w:val="20"/>
        </w:rPr>
        <w:t>W przypadku uznania naszej oferty za najkorzystniejszą, należność będzie płatna przelewem z rachunku bankowego Zamawiającego na nasz rachunek bankowy:</w:t>
      </w:r>
      <w:r w:rsidR="005D7E49">
        <w:rPr>
          <w:rFonts w:ascii="Neo Sans Pro" w:hAnsi="Neo Sans Pro"/>
          <w:sz w:val="20"/>
          <w:szCs w:val="20"/>
        </w:rPr>
        <w:t xml:space="preserve">     …………………………………………</w:t>
      </w:r>
      <w:r w:rsidRPr="005D7E49">
        <w:rPr>
          <w:rFonts w:ascii="Neo Sans Pro" w:hAnsi="Neo Sans Pro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E90056" w:rsidRPr="00F95332" w:rsidRDefault="00E90056" w:rsidP="00E90056">
      <w:pPr>
        <w:pStyle w:val="Akapitzlist"/>
        <w:spacing w:line="240" w:lineRule="auto"/>
        <w:jc w:val="both"/>
        <w:rPr>
          <w:rFonts w:ascii="Neo Sans Pro" w:hAnsi="Neo Sans Pro"/>
          <w:sz w:val="20"/>
          <w:szCs w:val="20"/>
        </w:rPr>
      </w:pPr>
    </w:p>
    <w:p w:rsidR="00E90056" w:rsidRPr="00F95332" w:rsidRDefault="00E90056" w:rsidP="00ED11E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Neo Sans Pro" w:hAnsi="Neo Sans Pro"/>
          <w:sz w:val="20"/>
          <w:szCs w:val="20"/>
        </w:rPr>
      </w:pPr>
      <w:r w:rsidRPr="00F95332">
        <w:rPr>
          <w:rFonts w:ascii="Neo Sans Pro" w:hAnsi="Neo Sans Pro"/>
          <w:sz w:val="20"/>
          <w:szCs w:val="20"/>
        </w:rPr>
        <w:t xml:space="preserve">Oświadczamy, że </w:t>
      </w:r>
      <w:r w:rsidRPr="00F95332">
        <w:rPr>
          <w:rFonts w:ascii="Neo Sans Pro" w:hAnsi="Neo Sans Pro"/>
          <w:sz w:val="20"/>
          <w:szCs w:val="20"/>
          <w:u w:val="single"/>
        </w:rPr>
        <w:t>jesteśmy / nie jesteśmy</w:t>
      </w:r>
      <w:r w:rsidRPr="00F95332">
        <w:rPr>
          <w:rFonts w:ascii="Neo Sans Pro" w:hAnsi="Neo Sans Pro"/>
          <w:sz w:val="20"/>
          <w:szCs w:val="20"/>
          <w:u w:val="single"/>
          <w:vertAlign w:val="superscript"/>
        </w:rPr>
        <w:t>*)</w:t>
      </w:r>
      <w:r w:rsidRPr="00F95332">
        <w:rPr>
          <w:rFonts w:ascii="Neo Sans Pro" w:hAnsi="Neo Sans Pro"/>
          <w:sz w:val="20"/>
          <w:szCs w:val="20"/>
          <w:u w:val="single"/>
        </w:rPr>
        <w:t xml:space="preserve"> </w:t>
      </w:r>
      <w:r w:rsidRPr="00F95332">
        <w:rPr>
          <w:rFonts w:ascii="Neo Sans Pro" w:hAnsi="Neo Sans Pro"/>
          <w:sz w:val="20"/>
          <w:szCs w:val="20"/>
        </w:rPr>
        <w:t xml:space="preserve"> płatnikiem podatku VAT.</w:t>
      </w:r>
    </w:p>
    <w:p w:rsidR="005D7E49" w:rsidRDefault="005D7E49" w:rsidP="005D7E49">
      <w:pPr>
        <w:spacing w:line="240" w:lineRule="auto"/>
      </w:pPr>
    </w:p>
    <w:p w:rsidR="005D7E49" w:rsidRDefault="00515B82" w:rsidP="005D7E49">
      <w:pPr>
        <w:spacing w:line="240" w:lineRule="auto"/>
      </w:pPr>
      <w:r>
        <w:t xml:space="preserve">     </w:t>
      </w:r>
      <w:r w:rsidR="005D7E49">
        <w:t>……………………..…………………………….                                                                  ………………………………………………………</w:t>
      </w:r>
    </w:p>
    <w:p w:rsidR="005D7E49" w:rsidRDefault="005D7E49" w:rsidP="005D7E49">
      <w:pPr>
        <w:spacing w:line="240" w:lineRule="auto"/>
        <w:jc w:val="both"/>
      </w:pPr>
      <w:r>
        <w:t xml:space="preserve">                             Data                                                                                          (Podpis osoby/osób uprawnionych)</w:t>
      </w:r>
    </w:p>
    <w:p w:rsidR="005D7E49" w:rsidRDefault="005D7E49" w:rsidP="005D7E49">
      <w:pPr>
        <w:spacing w:line="240" w:lineRule="auto"/>
        <w:jc w:val="both"/>
      </w:pPr>
    </w:p>
    <w:sectPr w:rsidR="005D7E49" w:rsidSect="005D7E4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507"/>
    <w:multiLevelType w:val="hybridMultilevel"/>
    <w:tmpl w:val="D0F4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F00"/>
    <w:multiLevelType w:val="hybridMultilevel"/>
    <w:tmpl w:val="5B901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362EA"/>
    <w:multiLevelType w:val="hybridMultilevel"/>
    <w:tmpl w:val="296EE0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562E"/>
    <w:multiLevelType w:val="hybridMultilevel"/>
    <w:tmpl w:val="2A1E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E0293"/>
    <w:multiLevelType w:val="hybridMultilevel"/>
    <w:tmpl w:val="DA08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E3"/>
    <w:rsid w:val="00055055"/>
    <w:rsid w:val="00055529"/>
    <w:rsid w:val="000718D4"/>
    <w:rsid w:val="000805B9"/>
    <w:rsid w:val="000C3889"/>
    <w:rsid w:val="00142BE5"/>
    <w:rsid w:val="001462C3"/>
    <w:rsid w:val="00172EA5"/>
    <w:rsid w:val="00195448"/>
    <w:rsid w:val="001A0470"/>
    <w:rsid w:val="001C2C0D"/>
    <w:rsid w:val="00224BB7"/>
    <w:rsid w:val="0023707A"/>
    <w:rsid w:val="0026668D"/>
    <w:rsid w:val="002A6128"/>
    <w:rsid w:val="002D364A"/>
    <w:rsid w:val="002F0841"/>
    <w:rsid w:val="00355AB2"/>
    <w:rsid w:val="003A4D56"/>
    <w:rsid w:val="003B39E9"/>
    <w:rsid w:val="00451A7A"/>
    <w:rsid w:val="00466E6B"/>
    <w:rsid w:val="00515B82"/>
    <w:rsid w:val="0053107F"/>
    <w:rsid w:val="00532E8A"/>
    <w:rsid w:val="00533509"/>
    <w:rsid w:val="0055525C"/>
    <w:rsid w:val="005C575C"/>
    <w:rsid w:val="005D7E49"/>
    <w:rsid w:val="005E50D7"/>
    <w:rsid w:val="005F0708"/>
    <w:rsid w:val="0060565C"/>
    <w:rsid w:val="00626A1C"/>
    <w:rsid w:val="00654AF1"/>
    <w:rsid w:val="00715C84"/>
    <w:rsid w:val="00733D03"/>
    <w:rsid w:val="0078358E"/>
    <w:rsid w:val="0078766C"/>
    <w:rsid w:val="007B5A5D"/>
    <w:rsid w:val="007F2161"/>
    <w:rsid w:val="00810F89"/>
    <w:rsid w:val="008249DC"/>
    <w:rsid w:val="008776A2"/>
    <w:rsid w:val="008E3CD5"/>
    <w:rsid w:val="009E659C"/>
    <w:rsid w:val="00A12F1E"/>
    <w:rsid w:val="00A223C7"/>
    <w:rsid w:val="00A75D9C"/>
    <w:rsid w:val="00AC66A4"/>
    <w:rsid w:val="00BE5D60"/>
    <w:rsid w:val="00C840DB"/>
    <w:rsid w:val="00CD4F57"/>
    <w:rsid w:val="00CE0F32"/>
    <w:rsid w:val="00D00340"/>
    <w:rsid w:val="00D00EBD"/>
    <w:rsid w:val="00D165D5"/>
    <w:rsid w:val="00D40CFC"/>
    <w:rsid w:val="00D971E7"/>
    <w:rsid w:val="00DB08F8"/>
    <w:rsid w:val="00E44461"/>
    <w:rsid w:val="00E73BFA"/>
    <w:rsid w:val="00E90056"/>
    <w:rsid w:val="00EA162E"/>
    <w:rsid w:val="00EA4C25"/>
    <w:rsid w:val="00EC1E47"/>
    <w:rsid w:val="00ED11E3"/>
    <w:rsid w:val="00F037AA"/>
    <w:rsid w:val="00F11C58"/>
    <w:rsid w:val="00F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7E2F-BA3D-4D1B-B254-2509708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1E3"/>
    <w:pPr>
      <w:ind w:left="720"/>
      <w:contextualSpacing/>
    </w:pPr>
  </w:style>
  <w:style w:type="table" w:styleId="Tabela-Siatka">
    <w:name w:val="Table Grid"/>
    <w:basedOn w:val="Standardowy"/>
    <w:uiPriority w:val="59"/>
    <w:rsid w:val="00E90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B008-8C22-4BA3-8B17-BA0BC49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2019-01-28T08:23:00Z</cp:lastPrinted>
  <dcterms:created xsi:type="dcterms:W3CDTF">2020-03-24T10:35:00Z</dcterms:created>
  <dcterms:modified xsi:type="dcterms:W3CDTF">2020-03-24T10:35:00Z</dcterms:modified>
</cp:coreProperties>
</file>