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E" w:rsidRPr="00EE790E" w:rsidRDefault="002C33DF" w:rsidP="0056751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1b</w:t>
      </w:r>
      <w:r w:rsidR="0056751E" w:rsidRPr="00EE790E">
        <w:rPr>
          <w:rFonts w:ascii="Arial" w:hAnsi="Arial" w:cs="Arial"/>
          <w:b/>
          <w:sz w:val="20"/>
          <w:szCs w:val="20"/>
        </w:rPr>
        <w:t xml:space="preserve"> do SIWZ</w:t>
      </w:r>
    </w:p>
    <w:p w:rsidR="0056751E" w:rsidRPr="00EE790E" w:rsidRDefault="0056751E" w:rsidP="0056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6751E" w:rsidRPr="00EE790E" w:rsidRDefault="0056751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E790E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56751E" w:rsidRPr="00EE790E" w:rsidRDefault="0056751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E790E">
        <w:rPr>
          <w:rFonts w:ascii="Arial" w:hAnsi="Arial" w:cs="Arial"/>
          <w:b/>
          <w:sz w:val="24"/>
          <w:szCs w:val="20"/>
          <w:u w:val="single"/>
        </w:rPr>
        <w:t>DLA 2, 3, 4, 5, 6 i 7 CZĘŚCI ZAMÓWIENIA</w:t>
      </w:r>
    </w:p>
    <w:p w:rsidR="0056751E" w:rsidRPr="00EE790E" w:rsidRDefault="0056751E" w:rsidP="0056751E">
      <w:pPr>
        <w:jc w:val="both"/>
        <w:rPr>
          <w:rFonts w:ascii="Arial" w:hAnsi="Arial" w:cs="Arial"/>
          <w:sz w:val="20"/>
          <w:szCs w:val="20"/>
        </w:rPr>
      </w:pPr>
    </w:p>
    <w:p w:rsidR="005C5E58" w:rsidRPr="00EE790E" w:rsidRDefault="0056751E" w:rsidP="0056751E">
      <w:pPr>
        <w:jc w:val="both"/>
        <w:rPr>
          <w:sz w:val="20"/>
          <w:szCs w:val="20"/>
        </w:rPr>
      </w:pP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dot. zakup</w:t>
      </w:r>
      <w:r w:rsidR="00B549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sprzętu do zajęć w zawodzie technik mechatronik i technik elektronik w Zespole Szkół Elektronicznych im. Bohaterów Westerplatte w ramach projektu: „Wypracowanie modeli współpracy szkoły zawodowej z uczelnią wyższą dla zawodów technik elektronik i technik mechatronik” </w:t>
      </w: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parametrach podanych poniżej, nie gorszych niż wskazuje opis</w:t>
      </w:r>
    </w:p>
    <w:p w:rsidR="0056751E" w:rsidRPr="00EE790E" w:rsidRDefault="0056751E" w:rsidP="00CC5ABF">
      <w:pPr>
        <w:rPr>
          <w:sz w:val="20"/>
          <w:szCs w:val="20"/>
        </w:rPr>
      </w:pPr>
    </w:p>
    <w:p w:rsidR="0056751E" w:rsidRPr="00446FB1" w:rsidRDefault="00EE790E" w:rsidP="0056751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t>CZĘŚĆ 2 ZAMÓWIENIA</w:t>
      </w:r>
    </w:p>
    <w:p w:rsidR="00EE790E" w:rsidRPr="00EE790E" w:rsidRDefault="00EE790E" w:rsidP="005675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56751E" w:rsidRPr="0056751E" w:rsidTr="002C33DF">
        <w:trPr>
          <w:trHeight w:val="240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Zasilacz stabilizowany symetryczny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dwa kanały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o płynnie regulowanym napięciu od 0 do 30V i płynnie regulowanym prądzie od 0 do 5A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prądu i napięcia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pomocą potencjometrów wieloobrotowych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trzeci kanał wyjściowy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wyjście napięcia stałego +5V o wydajności prądowej 3A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jednoczesny odczyt napięcia i prądu na wyjściu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woltomierz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 LED 4 cyfry o rozdzielczości 0,01V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amperomierz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 LED 4 cyfry o rozdzielczości 0,001A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przeciwzwarciowe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przy zwarciu automatycznie wyłącza się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trybie CV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stabilizacja napięcia wyjściowego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trybie CC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stabilizacja prądu wyjściowego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aktywne za pomocą wbudowanego wentylatora (wymuszony obieg powietrza)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9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połączony z czujnikiem temperatury (uruchomienie wentylatora następuje dopiero gdy pobierany jest większy prąd – po nagrzaniu się radiatora)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niezależne tryby pracy zasilacza symetrycznego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wyboru: praca niezależna, praca szeregowa, praca równoległa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napięcia stałego +5V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każdym trybie pracy mamy do dyspozycji dodatkowe wyjście napięcia stałego +5V o wydajności prądowej 3A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zaciski laboratoryjne umożliwiające podłączenie wtyków typu widełki oraz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bananki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28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 Generator arbitralny</w:t>
            </w:r>
          </w:p>
        </w:tc>
      </w:tr>
      <w:tr w:rsidR="0056751E" w:rsidRPr="0056751E" w:rsidTr="00EE790E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częstotliwość wyjściowa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25MHz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kanały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próbkowanie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125MSa/s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pionowa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14bit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standardowych typów przebiegów wyjściowych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sinusoida, prostokąt, impuls, trójkąt, biały szum Gaussa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przebiegi arbitralne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przebiegi arbitralne 16kpts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modulacji różnymi sygnałami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AM, FM, PM, FSK, ASK, PWM, przemiatanie liniowe / logarytmiczne (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sweep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104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częstościomierz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szerokopasmowy licznik / częstościomierz o zakresie do 200MHz – pomiar częstotliwości, okresu, wypełnienia, szerokości impulsu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3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3,5’’ TFT-LCD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Rezystancja dekadowa</w:t>
            </w:r>
          </w:p>
        </w:tc>
      </w:tr>
      <w:tr w:rsidR="0056751E" w:rsidRPr="0056751E" w:rsidTr="00EE790E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rezystancji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0,01Ω ÷ 100kΩ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±0,1%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zaciski laboratoryjne (umożliwiające dołączenie wtyków typu widełki oraz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bananki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 Indukcyjność dekadowa</w:t>
            </w:r>
          </w:p>
        </w:tc>
      </w:tr>
      <w:tr w:rsidR="0056751E" w:rsidRPr="0056751E" w:rsidTr="00EE790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indukcyjności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0,01mH ÷ 10H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±2%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zaciski laboratoryjne (umożliwiające dołączenie wtyków typu widełki oraz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bananki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1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 Pojemność dekadowa</w:t>
            </w:r>
          </w:p>
        </w:tc>
      </w:tr>
      <w:tr w:rsidR="0056751E" w:rsidRPr="0056751E" w:rsidTr="00EE790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pojemności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0,1nF ÷ 10μF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±2%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zaciski laboratoryjne (umożliwiające dołączenie wtyków typu widełki oraz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bananki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1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 Oscyloskop cyfrowy</w:t>
            </w:r>
          </w:p>
        </w:tc>
      </w:tr>
      <w:tr w:rsidR="0056751E" w:rsidRPr="0056751E" w:rsidTr="00EE790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pasma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100MHz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kanałów wejściowych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próbkowania w czasie rzeczywistym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1GSa/s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rekordu przebiegu (ilość zapamiętywanych punktów)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2Mpts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7’’ kolorowy TFT-LCD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wyświetlacza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 x 480 pikseli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tryby wyzwalania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Edge – poziomem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Pulse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Width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szerokością impulsu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Video - (PAL, SECAM, NTSC)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Slope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typem zbocza: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narastającym,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opadającym,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narastającym i opadającym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Alternative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naprzemiennie (kanałami CH1 i CH2)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pomiary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pomiary z użyciem kursorów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tryb manualny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tryb automatyczny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śledzenie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języki menu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MENU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USB, LAN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sondy pomiarowe 100MHz 1X/10X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Przewód pomiarowy banan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izolacji przewodu i wtyków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ŻÓŁTY - 25 szt.; NIEBIESKI - 25 szt.; ZIELONY - 25 </w:t>
            </w:r>
            <w:proofErr w:type="spellStart"/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szt.;CZARNY</w:t>
            </w:r>
            <w:proofErr w:type="spellEnd"/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- 25 szt.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roboczy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19A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wtyku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100cm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obustronne zakończenia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wtyk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lamelkowy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średnicy 4mm ze współosiowym gniazdem o średnicy 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6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 Przewód pomiarowy banan – silikonowy.</w:t>
            </w:r>
          </w:p>
        </w:tc>
      </w:tr>
      <w:tr w:rsidR="0056751E" w:rsidRPr="0056751E" w:rsidTr="00EE790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 izolatora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izolacji przewodu i wtyków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CZARNY - 50 szt.; CZERWONY- 50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roboczy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15A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przekrój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0,75mm</w:t>
            </w: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wtyku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100cm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obustronne zakończenia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wtyk 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lamelkowy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średnicy 4mm ze współosiowym gniazdem o średnicy 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6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 Przewód BNC - 2 x wtyk banan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przejściówka ze złącza wtyk BNC na 2 x wtyk banan 4mm z możliwością dodatkowego podłączenia wtyku banan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1,2m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koncentryczny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RG58 50Ω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z jednej strony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wtyk BNC-50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z drugiej strony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wtyk banan (</w:t>
            </w:r>
            <w:proofErr w:type="spellStart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lamelkowy</w:t>
            </w:r>
            <w:proofErr w:type="spellEnd"/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4mm z gniazdem o średnicy 4mm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751E" w:rsidRPr="00EE790E" w:rsidRDefault="0056751E" w:rsidP="00CC5ABF">
      <w:pPr>
        <w:rPr>
          <w:sz w:val="20"/>
          <w:szCs w:val="20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3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Multimetr cyfrowy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136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Funkcje pomiarowe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Napięcie przemienne (AC, AC+DC) do 1000V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Napięcie DC do 1000V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w zakresach 40,000mA - 10,000A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91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w zakresach 40,000Hz - 200,00kHz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Wypełnienie (%)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157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w zakresach 40,00nF - 40,00mF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94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w zakresach 400,00Ω - 40,00MΩ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Ciągłość (test ciągłości z dźwiękiem i alarmem świetlnym)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Temperatura -200°C - 1200°C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diody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poziomu sygnału (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dBm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 podstawowa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0,03%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LCD, 5 cyfr, 7-segmentowy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 wskazanie: 40 000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wyświetlacz drugiego parametru pomiaru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Bargraf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43 segmenty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Podświetlenie wyświetlacza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Cechy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Próbkowanie 10 razy/s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rozdzielczość 1mV / 1mA / 10mΩ / 1μHz / 10pF / 0,1°C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wartości skutecznej sygnału o dowolnym kształcie (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TrueRMS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w zakresie od 40Hz do 100kHz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Wykrywanie automatyczne napięcia, filtr dolnoprzepustowy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obszary wyświetlania (parametry pierwotne i wtórne)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Interfejs optyczny USB, Dołączone oprogramowanie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wyładowania baterii, auto - off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13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Automatyczna kalibracja,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autotest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bezpiecznika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Sygnał dźwiękowy w przypadku błędu przełączania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02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odporna na wstrząsy (wytrzymałość na upadek z wysokości do 1,3m)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Szczelna obudowa, praca w każdych warunkach atmosferycznych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(kat. IV 600 V / kat. III 1000V)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BLUETOOTH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Przewody pomiarowe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Zaciski krokodylkowe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Sonda temperaturowa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Adapter sondy temperaturowej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gumowa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Wieszak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magnetyczyny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USB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4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33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Stacja lutownicza -  lutownica grotowa i Hot </w:t>
            </w:r>
            <w:proofErr w:type="spellStart"/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 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Wyświetlacz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8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Kolba lutownicza z grotem lutowniczym i odsysaczem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wyjściowa 60 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regulacji temperatury  do 480 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Kolba hot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 uchwytem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wyjściowa 550 W; Zakres regulacji temperatury od 100 do 450 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strumienia powietrza 28 l / min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do lutowania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 różnych rozmiarów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Podstawka z gąbką pod kolbę lutowniczą i uchwyt na cynę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Dysze hot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 różnych rozmiarów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Szkło powiększające ze zintegrowaną lampką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Pęseta do chwytania podgrzanych komponentów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Podnośnik komponentów (tzw. IC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popper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miesiące, w tym na elementy grzejne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790E" w:rsidRPr="00EE790E" w:rsidTr="002C33DF">
        <w:trPr>
          <w:trHeight w:val="240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5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System lutowniczy BGA na podczerwień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grzania (z góry)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450W (promiennik IR)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podgrzewacza (z dołu)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1600W (promiennik IR)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promiennika (z dołu)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260x260mm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promiennika (z góry)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60x60mm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PCB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425x375mm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BGA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60x60mm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Komunikacja/kontrola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 z oprogramowaniem poprzez USB 2.0 Windows 7 lub kolorowy ekran dotykowy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pisemna: 24 miesiące (również na elementy grzejne)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5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552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2C33DF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Stół elektrotechniczny z wykończeniem ESD, konsolą zasilającą i oświetleniem.</w:t>
            </w: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stół nauczyciela</w:t>
            </w:r>
          </w:p>
        </w:tc>
      </w:tr>
      <w:tr w:rsidR="00EE790E" w:rsidRPr="00EE790E" w:rsidTr="00EE790E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całkowite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x 800 x 700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blatu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srebrno-szary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antystatycze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Rozdzielnica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gniazda prądu zmiennego jednofazowego 230 V/50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gniazdo prądu zmiennego trójfazowego 440 V/50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Wyprowadzone na zaciski laboratoryjne bezpieczne L1, L2,L3, N, PE , +24VDC, GND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Źródło napięcia 24 V DC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Zabezpieczenie różnicowo-prądowe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Zabezpieczenie nadmiarowo-prądowe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4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Wyłącznik główny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Lampki sygnalizacyjne (wskaźniki napięcia)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awaryjny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Przód stołu od blatu w dół do ½ wysokości stołu należy zabudować płytą taką z jakiej będzie wykonany blat.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prawego boku stołu należy przymocować tablicę rozdzielczą.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2C33DF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="00EE790E"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stół uczniowski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części roboczej 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x 800 x 700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całkowita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1700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blatu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Np. srebrno-szary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antystatycze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zgodne z normą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Rozdzielnica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gniazda prądu zmiennego jednofazowego 230 V/50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gniazdo prądu zmiennego trójfazowego 440 V/50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Wyprowadzenie na zaciski laboratoryjne bezpieczne L1, L2,L3, N, PE , +24VDC, GND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Źródło napięcia 24 V DC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różnicowo-prądowe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nadmiarowo-prądowe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główny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Lampki sygnalizacyjne (wskaźniki napięcia)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awaryjny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prawej stronie  tylnego boku stołu należy przymocować tablicę rozdzielczą.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6 ZAMÓWIENIA</w:t>
      </w:r>
    </w:p>
    <w:p w:rsidR="0087793C" w:rsidRPr="0087793C" w:rsidRDefault="0087793C" w:rsidP="00EE790E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08"/>
        <w:gridCol w:w="1560"/>
      </w:tblGrid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Wytrawiarka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Wytrawiarka</w:t>
            </w:r>
            <w:proofErr w:type="spellEnd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PCB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zbiornika roboczego minimum 1.75l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grzałki 100W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wbudowany termostat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regulowany uchwyt na płytki drukowane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rozmiar płytki drukowanej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(250x175mm)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Gilotyna do płytek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Gilotyna do cięcia płytek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grubość ciętych laminatów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długość cięcia minimum 300mm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Ploter frezujący CNC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Ploter frezujący CNC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konstrukcja stalowa lub żeliwna, silniki krokowe, prowadnice liniowe, przeniesienie napędu - śruby kulowe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pole robocze minimum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600x600x150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3 osiach X,Y,Z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 pozycjonowania na poziomie 0,05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regulowana prędkość obrotowa  wrzeciona (3000 - 20000 obrotów na minutę)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wrzeciona minimum 1kW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 umożliwiający mocowanie frezów o średnicy od 1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pomiaru długości narzędzia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NC STUDIO lub MACH3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85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 Wiertarka stołowa z kompletem wierteł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Wiertarka stołowa z kompletem wierteł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min. 700W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regulowana prędkość obrotowa wrzeciona (od 200 do 2500 obrotów na minutę)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wiercenia w stali  do 13mm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mocowania uchwytu wiertarskiego od 1 do 13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skok wiertła min 90 mm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umożliwiający umocowanie wierconego elementu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75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 Laminat światłoczuły dwustronny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światłoczuły dwustronny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obustronnie pokryty miedzią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1,5mm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warstwy miedzianej 35µm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150x200mm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światłoczuła UV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 Laminat światłoczuły jednostronny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światłoczuły jednostronny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jednostronnie pokryty miedzią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1,5mm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warstwy miedzianej 35µm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150x200mm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światłoczuła UV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Środek do wywoływania obwodów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wywoływania obwodów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wywoływacz do </w:t>
            </w:r>
            <w:proofErr w:type="spellStart"/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fotolakierów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22g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 Środek do trawienia obwodów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trawienia obwodów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oparty na nadsiarczanie sodu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100g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 Naświetlarka UV dwustronna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Naświetlarka UV dwustronna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robocza minimum 240 x 365 mm (naświetlanie płytek jedno i dwustronnych)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świetlówek UV 120W (8x15W)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TIMER umożliwiający nastawienie czasu naświetlania (od 1s do 1000s)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93C" w:rsidRDefault="008779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87793C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7 ZAMÓWIENIA</w:t>
      </w: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608"/>
        <w:gridCol w:w="1560"/>
      </w:tblGrid>
      <w:tr w:rsidR="00EE790E" w:rsidRPr="00EE790E" w:rsidTr="002C33DF">
        <w:trPr>
          <w:trHeight w:val="285"/>
        </w:trPr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Kulki bezołowiowe do regeneracji wyprowadzeń BGA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opakowań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Kulki do regeneracji wyprowadzeń BGA (min ilość sztuk w opakowaniu 250 000)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0,30mm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0,40mm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0,50mm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0,60mm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E3" w:rsidRDefault="00EE790E" w:rsidP="00F96FE3">
            <w:pPr>
              <w:spacing w:after="0" w:line="240" w:lineRule="auto"/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0,70mm</w:t>
            </w:r>
            <w:r w:rsidR="00F96FE3">
              <w:t xml:space="preserve"> </w:t>
            </w:r>
            <w:bookmarkStart w:id="0" w:name="_GoBack"/>
            <w:bookmarkEnd w:id="0"/>
          </w:p>
          <w:p w:rsidR="00EE790E" w:rsidRPr="00EE790E" w:rsidRDefault="00F96FE3" w:rsidP="00F96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6FE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Zamawiający dopuszcza kulki o średnicy 0,76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2C33DF">
        <w:trPr>
          <w:trHeight w:val="24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Taśma absorbująca </w:t>
            </w:r>
            <w:r w:rsidR="00EE790E"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spoiwo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absorbująca spoiwo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1,5mm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2mm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2,5mm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3mm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3,5mm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9244A9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0C62D2" w:rsidRDefault="008726AA" w:rsidP="00EE790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C62D2">
        <w:rPr>
          <w:rFonts w:ascii="Arial" w:hAnsi="Arial" w:cs="Arial"/>
          <w:color w:val="FF0000"/>
          <w:sz w:val="20"/>
          <w:szCs w:val="20"/>
        </w:rPr>
        <w:t>Zamawiający dopuszcza taśmy absorbujące spoiwo o różnicy szerokości z tolerancją +/- 8%.</w:t>
      </w:r>
    </w:p>
    <w:p w:rsidR="0056751E" w:rsidRPr="00EE790E" w:rsidRDefault="0056751E" w:rsidP="00CC5ABF">
      <w:pPr>
        <w:rPr>
          <w:sz w:val="20"/>
          <w:szCs w:val="20"/>
        </w:rPr>
      </w:pPr>
    </w:p>
    <w:sectPr w:rsidR="0056751E" w:rsidRPr="00EE790E" w:rsidSect="00A34F3E">
      <w:headerReference w:type="default" r:id="rId9"/>
      <w:pgSz w:w="11906" w:h="16838"/>
      <w:pgMar w:top="184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AA" w:rsidRDefault="008726AA" w:rsidP="00727E4C">
      <w:pPr>
        <w:spacing w:after="0" w:line="240" w:lineRule="auto"/>
      </w:pPr>
      <w:r>
        <w:separator/>
      </w:r>
    </w:p>
  </w:endnote>
  <w:endnote w:type="continuationSeparator" w:id="0">
    <w:p w:rsidR="008726AA" w:rsidRDefault="008726AA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AA" w:rsidRDefault="008726AA" w:rsidP="00727E4C">
      <w:pPr>
        <w:spacing w:after="0" w:line="240" w:lineRule="auto"/>
      </w:pPr>
      <w:r>
        <w:separator/>
      </w:r>
    </w:p>
  </w:footnote>
  <w:footnote w:type="continuationSeparator" w:id="0">
    <w:p w:rsidR="008726AA" w:rsidRDefault="008726AA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A" w:rsidRDefault="008726AA">
    <w:pPr>
      <w:pStyle w:val="Nagwek"/>
    </w:pPr>
    <w:r w:rsidRPr="00D232D2">
      <w:rPr>
        <w:noProof/>
        <w:lang w:eastAsia="pl-PL"/>
      </w:rPr>
      <w:drawing>
        <wp:inline distT="0" distB="0" distL="0" distR="0" wp14:anchorId="4B91C925" wp14:editId="32DE7260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650"/>
    <w:multiLevelType w:val="hybridMultilevel"/>
    <w:tmpl w:val="6568D34A"/>
    <w:lvl w:ilvl="0" w:tplc="7E4A38D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20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24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282F"/>
    <w:rsid w:val="00030228"/>
    <w:rsid w:val="00030E32"/>
    <w:rsid w:val="00031E87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2C0A"/>
    <w:rsid w:val="000966C3"/>
    <w:rsid w:val="000A6C1B"/>
    <w:rsid w:val="000B399D"/>
    <w:rsid w:val="000B6D8D"/>
    <w:rsid w:val="000C01DA"/>
    <w:rsid w:val="000C62D2"/>
    <w:rsid w:val="000C7E25"/>
    <w:rsid w:val="000D5D3D"/>
    <w:rsid w:val="000E0FB3"/>
    <w:rsid w:val="000E29F5"/>
    <w:rsid w:val="000E4BF3"/>
    <w:rsid w:val="000E520E"/>
    <w:rsid w:val="000E6464"/>
    <w:rsid w:val="000E6A67"/>
    <w:rsid w:val="000F3AB2"/>
    <w:rsid w:val="000F6C1A"/>
    <w:rsid w:val="00102749"/>
    <w:rsid w:val="001033BE"/>
    <w:rsid w:val="00112FD5"/>
    <w:rsid w:val="00113CF0"/>
    <w:rsid w:val="0012101E"/>
    <w:rsid w:val="00130320"/>
    <w:rsid w:val="00135ABB"/>
    <w:rsid w:val="00145011"/>
    <w:rsid w:val="001551AA"/>
    <w:rsid w:val="00155845"/>
    <w:rsid w:val="00160195"/>
    <w:rsid w:val="001616F5"/>
    <w:rsid w:val="00161CB1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D00B0"/>
    <w:rsid w:val="001D65C3"/>
    <w:rsid w:val="001E09EF"/>
    <w:rsid w:val="001E2456"/>
    <w:rsid w:val="001F0064"/>
    <w:rsid w:val="001F1E07"/>
    <w:rsid w:val="001F218D"/>
    <w:rsid w:val="001F6BCF"/>
    <w:rsid w:val="001F7475"/>
    <w:rsid w:val="00200C45"/>
    <w:rsid w:val="00201132"/>
    <w:rsid w:val="002019C2"/>
    <w:rsid w:val="002042A5"/>
    <w:rsid w:val="002101A6"/>
    <w:rsid w:val="00210FF4"/>
    <w:rsid w:val="00212809"/>
    <w:rsid w:val="00212A64"/>
    <w:rsid w:val="0022294F"/>
    <w:rsid w:val="00225654"/>
    <w:rsid w:val="00226B39"/>
    <w:rsid w:val="00244A11"/>
    <w:rsid w:val="002454D0"/>
    <w:rsid w:val="00250A3F"/>
    <w:rsid w:val="002511E4"/>
    <w:rsid w:val="00257AFE"/>
    <w:rsid w:val="002635EA"/>
    <w:rsid w:val="00266C34"/>
    <w:rsid w:val="0028309D"/>
    <w:rsid w:val="0029265F"/>
    <w:rsid w:val="0029428D"/>
    <w:rsid w:val="00296134"/>
    <w:rsid w:val="0029613D"/>
    <w:rsid w:val="002A6AC1"/>
    <w:rsid w:val="002A7C1A"/>
    <w:rsid w:val="002B0C70"/>
    <w:rsid w:val="002B5417"/>
    <w:rsid w:val="002C11B3"/>
    <w:rsid w:val="002C2723"/>
    <w:rsid w:val="002C33DF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0BD9"/>
    <w:rsid w:val="00341C77"/>
    <w:rsid w:val="00344E45"/>
    <w:rsid w:val="00345981"/>
    <w:rsid w:val="003468C4"/>
    <w:rsid w:val="00347049"/>
    <w:rsid w:val="00347059"/>
    <w:rsid w:val="00352940"/>
    <w:rsid w:val="003575EF"/>
    <w:rsid w:val="00357CA4"/>
    <w:rsid w:val="00366C56"/>
    <w:rsid w:val="00367DDF"/>
    <w:rsid w:val="00372153"/>
    <w:rsid w:val="0037406E"/>
    <w:rsid w:val="00377D97"/>
    <w:rsid w:val="00384BD4"/>
    <w:rsid w:val="00387876"/>
    <w:rsid w:val="00390A88"/>
    <w:rsid w:val="00397FCC"/>
    <w:rsid w:val="003A1AA5"/>
    <w:rsid w:val="003B5DBF"/>
    <w:rsid w:val="003C59AA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06"/>
    <w:rsid w:val="00436F77"/>
    <w:rsid w:val="00441289"/>
    <w:rsid w:val="00445493"/>
    <w:rsid w:val="00446FB1"/>
    <w:rsid w:val="004508E6"/>
    <w:rsid w:val="00451B50"/>
    <w:rsid w:val="004527DA"/>
    <w:rsid w:val="00453DCE"/>
    <w:rsid w:val="0045454C"/>
    <w:rsid w:val="0045651A"/>
    <w:rsid w:val="00474B1F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C5262"/>
    <w:rsid w:val="004D146A"/>
    <w:rsid w:val="004D4F95"/>
    <w:rsid w:val="004E286A"/>
    <w:rsid w:val="004E54BB"/>
    <w:rsid w:val="004E5554"/>
    <w:rsid w:val="004F04FF"/>
    <w:rsid w:val="004F2457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6751E"/>
    <w:rsid w:val="005726A1"/>
    <w:rsid w:val="0057340C"/>
    <w:rsid w:val="00577EA1"/>
    <w:rsid w:val="005802AA"/>
    <w:rsid w:val="00581765"/>
    <w:rsid w:val="00581BE3"/>
    <w:rsid w:val="0058412A"/>
    <w:rsid w:val="00584D57"/>
    <w:rsid w:val="00591258"/>
    <w:rsid w:val="005918F8"/>
    <w:rsid w:val="00592310"/>
    <w:rsid w:val="005932F9"/>
    <w:rsid w:val="00593552"/>
    <w:rsid w:val="00595978"/>
    <w:rsid w:val="005A3966"/>
    <w:rsid w:val="005B0B5B"/>
    <w:rsid w:val="005C1CC1"/>
    <w:rsid w:val="005C5E58"/>
    <w:rsid w:val="005C60F2"/>
    <w:rsid w:val="005C7D3B"/>
    <w:rsid w:val="005D23F7"/>
    <w:rsid w:val="005E286D"/>
    <w:rsid w:val="005E2E0B"/>
    <w:rsid w:val="005E622E"/>
    <w:rsid w:val="005F18C5"/>
    <w:rsid w:val="005F4B42"/>
    <w:rsid w:val="006044E9"/>
    <w:rsid w:val="00607D6A"/>
    <w:rsid w:val="00611FDA"/>
    <w:rsid w:val="006147CB"/>
    <w:rsid w:val="00614967"/>
    <w:rsid w:val="0061556D"/>
    <w:rsid w:val="00621F61"/>
    <w:rsid w:val="00623237"/>
    <w:rsid w:val="00630251"/>
    <w:rsid w:val="00635A74"/>
    <w:rsid w:val="00635FBB"/>
    <w:rsid w:val="00643964"/>
    <w:rsid w:val="006460AD"/>
    <w:rsid w:val="00653806"/>
    <w:rsid w:val="00654D16"/>
    <w:rsid w:val="00657048"/>
    <w:rsid w:val="0065744F"/>
    <w:rsid w:val="0066205B"/>
    <w:rsid w:val="00667388"/>
    <w:rsid w:val="00671EDF"/>
    <w:rsid w:val="00671FC0"/>
    <w:rsid w:val="00676C4D"/>
    <w:rsid w:val="00680CC6"/>
    <w:rsid w:val="0068329B"/>
    <w:rsid w:val="00683565"/>
    <w:rsid w:val="0068767E"/>
    <w:rsid w:val="00690C66"/>
    <w:rsid w:val="00694C59"/>
    <w:rsid w:val="006A1407"/>
    <w:rsid w:val="006B08EF"/>
    <w:rsid w:val="006B1A5B"/>
    <w:rsid w:val="006C2DCA"/>
    <w:rsid w:val="006D3DAB"/>
    <w:rsid w:val="006D4F8F"/>
    <w:rsid w:val="006F5201"/>
    <w:rsid w:val="006F613B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86802"/>
    <w:rsid w:val="00796E7F"/>
    <w:rsid w:val="007A099D"/>
    <w:rsid w:val="007A4060"/>
    <w:rsid w:val="007B1D27"/>
    <w:rsid w:val="007B3CDC"/>
    <w:rsid w:val="007B6CE7"/>
    <w:rsid w:val="007C073D"/>
    <w:rsid w:val="007C2187"/>
    <w:rsid w:val="007D3137"/>
    <w:rsid w:val="007D3C39"/>
    <w:rsid w:val="007D4537"/>
    <w:rsid w:val="007D5137"/>
    <w:rsid w:val="007E3A5D"/>
    <w:rsid w:val="007F1536"/>
    <w:rsid w:val="007F6A0E"/>
    <w:rsid w:val="007F7DFE"/>
    <w:rsid w:val="008144AF"/>
    <w:rsid w:val="008151C3"/>
    <w:rsid w:val="00815C0F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26AA"/>
    <w:rsid w:val="00873196"/>
    <w:rsid w:val="00875E8A"/>
    <w:rsid w:val="0087793C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7E5"/>
    <w:rsid w:val="008E78C3"/>
    <w:rsid w:val="008F18E3"/>
    <w:rsid w:val="008F6D5A"/>
    <w:rsid w:val="00904CB8"/>
    <w:rsid w:val="00912AD3"/>
    <w:rsid w:val="00912CC4"/>
    <w:rsid w:val="00914FA5"/>
    <w:rsid w:val="00920664"/>
    <w:rsid w:val="009244A9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978B7"/>
    <w:rsid w:val="009A6375"/>
    <w:rsid w:val="009A6796"/>
    <w:rsid w:val="009B05E8"/>
    <w:rsid w:val="009B57E3"/>
    <w:rsid w:val="009D024C"/>
    <w:rsid w:val="009D1A75"/>
    <w:rsid w:val="009D1C8A"/>
    <w:rsid w:val="009D3F47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54E2A"/>
    <w:rsid w:val="00A61F18"/>
    <w:rsid w:val="00A66A50"/>
    <w:rsid w:val="00A7087F"/>
    <w:rsid w:val="00A71B8D"/>
    <w:rsid w:val="00A75589"/>
    <w:rsid w:val="00A77649"/>
    <w:rsid w:val="00A92511"/>
    <w:rsid w:val="00AA2481"/>
    <w:rsid w:val="00AA684E"/>
    <w:rsid w:val="00AB3571"/>
    <w:rsid w:val="00AB4512"/>
    <w:rsid w:val="00AB5F9E"/>
    <w:rsid w:val="00AD4D0C"/>
    <w:rsid w:val="00AE7D5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5A44"/>
    <w:rsid w:val="00B276BF"/>
    <w:rsid w:val="00B32890"/>
    <w:rsid w:val="00B3511F"/>
    <w:rsid w:val="00B3528A"/>
    <w:rsid w:val="00B42331"/>
    <w:rsid w:val="00B42F41"/>
    <w:rsid w:val="00B52615"/>
    <w:rsid w:val="00B5495C"/>
    <w:rsid w:val="00B6265D"/>
    <w:rsid w:val="00B737DA"/>
    <w:rsid w:val="00B93398"/>
    <w:rsid w:val="00B95D69"/>
    <w:rsid w:val="00B96F64"/>
    <w:rsid w:val="00BA24E4"/>
    <w:rsid w:val="00BA3AAB"/>
    <w:rsid w:val="00BA3EE3"/>
    <w:rsid w:val="00BA758F"/>
    <w:rsid w:val="00BA7AA1"/>
    <w:rsid w:val="00BB0042"/>
    <w:rsid w:val="00BB548E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6D48"/>
    <w:rsid w:val="00C271A6"/>
    <w:rsid w:val="00C35D6C"/>
    <w:rsid w:val="00C3698E"/>
    <w:rsid w:val="00C379A2"/>
    <w:rsid w:val="00C45CDF"/>
    <w:rsid w:val="00C5130A"/>
    <w:rsid w:val="00C575D6"/>
    <w:rsid w:val="00C62A26"/>
    <w:rsid w:val="00C6506F"/>
    <w:rsid w:val="00C66622"/>
    <w:rsid w:val="00C8776D"/>
    <w:rsid w:val="00C9571B"/>
    <w:rsid w:val="00C9609E"/>
    <w:rsid w:val="00CA1AAE"/>
    <w:rsid w:val="00CB6471"/>
    <w:rsid w:val="00CC5702"/>
    <w:rsid w:val="00CC5ABF"/>
    <w:rsid w:val="00CD5815"/>
    <w:rsid w:val="00CD7DE5"/>
    <w:rsid w:val="00CE21ED"/>
    <w:rsid w:val="00CE3E11"/>
    <w:rsid w:val="00CE6CCB"/>
    <w:rsid w:val="00CF0AAC"/>
    <w:rsid w:val="00D04850"/>
    <w:rsid w:val="00D079F2"/>
    <w:rsid w:val="00D1510F"/>
    <w:rsid w:val="00D16044"/>
    <w:rsid w:val="00D208D6"/>
    <w:rsid w:val="00D2197F"/>
    <w:rsid w:val="00D232D2"/>
    <w:rsid w:val="00D258D8"/>
    <w:rsid w:val="00D26242"/>
    <w:rsid w:val="00D32F07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0BB2"/>
    <w:rsid w:val="00DA628E"/>
    <w:rsid w:val="00DB11C8"/>
    <w:rsid w:val="00DC0067"/>
    <w:rsid w:val="00DC7490"/>
    <w:rsid w:val="00DE0BAB"/>
    <w:rsid w:val="00DF178B"/>
    <w:rsid w:val="00DF3A31"/>
    <w:rsid w:val="00DF6A46"/>
    <w:rsid w:val="00DF763B"/>
    <w:rsid w:val="00E14295"/>
    <w:rsid w:val="00E26CBA"/>
    <w:rsid w:val="00E302A4"/>
    <w:rsid w:val="00E30C61"/>
    <w:rsid w:val="00E32500"/>
    <w:rsid w:val="00E32943"/>
    <w:rsid w:val="00E339E2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4482"/>
    <w:rsid w:val="00E8576B"/>
    <w:rsid w:val="00E90AEB"/>
    <w:rsid w:val="00E950FC"/>
    <w:rsid w:val="00EA44A2"/>
    <w:rsid w:val="00EA63F3"/>
    <w:rsid w:val="00EC1073"/>
    <w:rsid w:val="00ED0CAE"/>
    <w:rsid w:val="00ED1BFE"/>
    <w:rsid w:val="00ED2AFE"/>
    <w:rsid w:val="00ED3BEF"/>
    <w:rsid w:val="00EE2123"/>
    <w:rsid w:val="00EE2A58"/>
    <w:rsid w:val="00EE3E1D"/>
    <w:rsid w:val="00EE790E"/>
    <w:rsid w:val="00EF364F"/>
    <w:rsid w:val="00F02DFC"/>
    <w:rsid w:val="00F11280"/>
    <w:rsid w:val="00F13951"/>
    <w:rsid w:val="00F24C39"/>
    <w:rsid w:val="00F30FCA"/>
    <w:rsid w:val="00F443D2"/>
    <w:rsid w:val="00F50D0E"/>
    <w:rsid w:val="00F54C25"/>
    <w:rsid w:val="00F61811"/>
    <w:rsid w:val="00F62925"/>
    <w:rsid w:val="00F62CD1"/>
    <w:rsid w:val="00F64D56"/>
    <w:rsid w:val="00F64D80"/>
    <w:rsid w:val="00F66124"/>
    <w:rsid w:val="00F6636C"/>
    <w:rsid w:val="00F70F90"/>
    <w:rsid w:val="00F758DC"/>
    <w:rsid w:val="00F80827"/>
    <w:rsid w:val="00F81C72"/>
    <w:rsid w:val="00F96FE3"/>
    <w:rsid w:val="00F97BF8"/>
    <w:rsid w:val="00FA10E3"/>
    <w:rsid w:val="00FA3B05"/>
    <w:rsid w:val="00FB27B7"/>
    <w:rsid w:val="00FB27CD"/>
    <w:rsid w:val="00FD4815"/>
    <w:rsid w:val="00FE0E43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5ABF"/>
    <w:rPr>
      <w:color w:val="954F72"/>
      <w:u w:val="single"/>
    </w:rPr>
  </w:style>
  <w:style w:type="paragraph" w:customStyle="1" w:styleId="font5">
    <w:name w:val="font5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8">
    <w:name w:val="xl78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9">
    <w:name w:val="xl79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82">
    <w:name w:val="xl8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C5AB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CC5A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C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5ABF"/>
    <w:rPr>
      <w:color w:val="954F72"/>
      <w:u w:val="single"/>
    </w:rPr>
  </w:style>
  <w:style w:type="paragraph" w:customStyle="1" w:styleId="font5">
    <w:name w:val="font5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8">
    <w:name w:val="xl78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9">
    <w:name w:val="xl79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82">
    <w:name w:val="xl8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C5AB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CC5A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C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CCCA-1556-44D1-AE2B-A0C521D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3</cp:revision>
  <cp:lastPrinted>2019-09-26T12:48:00Z</cp:lastPrinted>
  <dcterms:created xsi:type="dcterms:W3CDTF">2019-09-26T12:49:00Z</dcterms:created>
  <dcterms:modified xsi:type="dcterms:W3CDTF">2019-10-04T10:23:00Z</dcterms:modified>
</cp:coreProperties>
</file>