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F" w:rsidRPr="00D12BB5" w:rsidRDefault="001B41C2" w:rsidP="00D12BB5">
      <w:pPr>
        <w:spacing w:after="0" w:line="240" w:lineRule="auto"/>
        <w:ind w:left="0" w:firstLine="0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D12BB5">
        <w:rPr>
          <w:rFonts w:asciiTheme="minorHAnsi" w:hAnsiTheme="minorHAnsi"/>
          <w:b/>
          <w:u w:val="single"/>
        </w:rPr>
        <w:t>Odpowiedzi do zapytania ofertowego na zakup tachimetrów z dnia 05.12.2016</w:t>
      </w:r>
    </w:p>
    <w:p w:rsidR="0031055F" w:rsidRPr="00D12BB5" w:rsidRDefault="000C2F66" w:rsidP="00D12BB5">
      <w:pPr>
        <w:spacing w:after="0" w:line="240" w:lineRule="auto"/>
        <w:ind w:left="0" w:firstLine="0"/>
        <w:jc w:val="right"/>
        <w:rPr>
          <w:rFonts w:asciiTheme="minorHAnsi" w:hAnsiTheme="minorHAnsi"/>
          <w:b/>
        </w:rPr>
      </w:pPr>
      <w:r w:rsidRPr="00D12BB5">
        <w:rPr>
          <w:rFonts w:asciiTheme="minorHAnsi" w:hAnsiTheme="minorHAnsi"/>
          <w:b/>
        </w:rPr>
        <w:t xml:space="preserve"> </w:t>
      </w:r>
    </w:p>
    <w:p w:rsidR="0031055F" w:rsidRPr="00D12BB5" w:rsidRDefault="001B41C2" w:rsidP="00D12BB5">
      <w:pPr>
        <w:spacing w:after="0" w:line="240" w:lineRule="auto"/>
        <w:ind w:left="705" w:right="38" w:firstLine="0"/>
        <w:rPr>
          <w:rFonts w:asciiTheme="minorHAnsi" w:hAnsiTheme="minorHAnsi"/>
          <w:b/>
        </w:rPr>
      </w:pPr>
      <w:r w:rsidRPr="00D12BB5">
        <w:rPr>
          <w:rFonts w:asciiTheme="minorHAnsi" w:hAnsiTheme="minorHAnsi"/>
          <w:b/>
        </w:rPr>
        <w:t xml:space="preserve">Pytanie 1. </w:t>
      </w:r>
      <w:r w:rsidR="000C2F66" w:rsidRPr="00D12BB5">
        <w:rPr>
          <w:rFonts w:asciiTheme="minorHAnsi" w:hAnsiTheme="minorHAnsi"/>
          <w:b/>
        </w:rPr>
        <w:t>Czy Zamawiający dopuszcza zakup tachimetrów, których dokładność dalmierza wynosi 2 mm + 2 ppm</w:t>
      </w:r>
      <w:r w:rsidR="00D12BB5" w:rsidRPr="00D12BB5">
        <w:rPr>
          <w:rFonts w:asciiTheme="minorHAnsi" w:hAnsiTheme="minorHAnsi"/>
          <w:b/>
        </w:rPr>
        <w:t xml:space="preserve"> </w:t>
      </w:r>
      <w:r w:rsidR="000C2F66" w:rsidRPr="00D12BB5">
        <w:rPr>
          <w:rFonts w:asciiTheme="minorHAnsi" w:hAnsiTheme="minorHAnsi"/>
          <w:b/>
        </w:rPr>
        <w:t xml:space="preserve">? Wymagana dokładność 1,5 mm + 2 ppm nie wydaje się kluczową cechą tachimetru przeznaczonego do celów szkoleniowych, </w:t>
      </w:r>
      <w:r w:rsidR="00982B9E" w:rsidRPr="00D12BB5">
        <w:rPr>
          <w:rFonts w:asciiTheme="minorHAnsi" w:hAnsiTheme="minorHAnsi"/>
          <w:b/>
        </w:rPr>
        <w:t>zwłaszcza, że</w:t>
      </w:r>
      <w:r w:rsidR="000C2F66" w:rsidRPr="00D12BB5">
        <w:rPr>
          <w:rFonts w:asciiTheme="minorHAnsi" w:hAnsiTheme="minorHAnsi"/>
          <w:b/>
        </w:rPr>
        <w:t xml:space="preserve"> wymagana dokładność kątowa to tylko 5”. Takie wymagania są niezrozumiałe i wskazują na konkretną markę i model tachimetru. </w:t>
      </w:r>
    </w:p>
    <w:p w:rsidR="002C79A5" w:rsidRPr="00D12BB5" w:rsidRDefault="001B41C2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  <w:r w:rsidRPr="00D12BB5">
        <w:rPr>
          <w:rFonts w:asciiTheme="minorHAnsi" w:hAnsiTheme="minorHAnsi"/>
        </w:rPr>
        <w:t xml:space="preserve">Odpowiedz: Wyznaczenie dokładności wskazanej w postępowaniu pozwoli uczestnikom szkoleń realizowanych w ramach projektu na </w:t>
      </w:r>
      <w:r w:rsidR="002C79A5" w:rsidRPr="00D12BB5">
        <w:rPr>
          <w:rFonts w:asciiTheme="minorHAnsi" w:hAnsiTheme="minorHAnsi"/>
        </w:rPr>
        <w:t>naukę precyzyjnego tyczenia punktów podczas realizacji inwestycji budowlanych.</w:t>
      </w:r>
      <w:r w:rsidRPr="00D12BB5">
        <w:rPr>
          <w:rFonts w:asciiTheme="minorHAnsi" w:hAnsiTheme="minorHAnsi"/>
        </w:rPr>
        <w:t xml:space="preserve"> Ponadto po okresie realizacji projektu sprzęt będzie wykorzystywany na potrzeby </w:t>
      </w:r>
      <w:r w:rsidR="00982B9E" w:rsidRPr="00D12BB5">
        <w:rPr>
          <w:rFonts w:asciiTheme="minorHAnsi" w:hAnsiTheme="minorHAnsi"/>
        </w:rPr>
        <w:t>ZSB tj</w:t>
      </w:r>
      <w:r w:rsidRPr="00D12BB5">
        <w:rPr>
          <w:rFonts w:asciiTheme="minorHAnsi" w:hAnsiTheme="minorHAnsi"/>
        </w:rPr>
        <w:t xml:space="preserve">. do przeprowadzania szkoleń, edukacji szkolnej jak i egzaminowania </w:t>
      </w:r>
      <w:r w:rsidR="002C79A5" w:rsidRPr="00D12BB5">
        <w:rPr>
          <w:rFonts w:asciiTheme="minorHAnsi" w:hAnsiTheme="minorHAnsi"/>
        </w:rPr>
        <w:t xml:space="preserve">- </w:t>
      </w:r>
      <w:r w:rsidRPr="00D12BB5">
        <w:rPr>
          <w:rFonts w:asciiTheme="minorHAnsi" w:hAnsiTheme="minorHAnsi"/>
        </w:rPr>
        <w:t xml:space="preserve">wskazana dokładność dalmierza w postepowaniu da gwarancję </w:t>
      </w:r>
      <w:r w:rsidR="002C79A5" w:rsidRPr="00D12BB5">
        <w:rPr>
          <w:rFonts w:asciiTheme="minorHAnsi" w:hAnsiTheme="minorHAnsi"/>
        </w:rPr>
        <w:t xml:space="preserve">wysokiej dokładności pracy. </w:t>
      </w:r>
    </w:p>
    <w:p w:rsidR="001B41C2" w:rsidRPr="00D12BB5" w:rsidRDefault="002C79A5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  <w:r w:rsidRPr="00D12BB5">
        <w:rPr>
          <w:rFonts w:asciiTheme="minorHAnsi" w:hAnsiTheme="minorHAnsi"/>
        </w:rPr>
        <w:t>Według wiedzy Zamawiającego istnieją przynajmniej 3 konkurencyjne rozwiązania na rynku spełniające wymagania.</w:t>
      </w:r>
      <w:r w:rsidR="001B41C2" w:rsidRPr="00D12BB5">
        <w:rPr>
          <w:rFonts w:asciiTheme="minorHAnsi" w:hAnsiTheme="minorHAnsi"/>
        </w:rPr>
        <w:t xml:space="preserve"> </w:t>
      </w:r>
    </w:p>
    <w:p w:rsidR="001B41C2" w:rsidRPr="00D12BB5" w:rsidRDefault="001B41C2" w:rsidP="00D12BB5">
      <w:pPr>
        <w:spacing w:after="0" w:line="240" w:lineRule="auto"/>
        <w:ind w:left="705" w:right="38" w:firstLine="0"/>
        <w:rPr>
          <w:rFonts w:asciiTheme="minorHAnsi" w:eastAsia="Times New Roman" w:hAnsiTheme="minorHAnsi" w:cs="Arial"/>
        </w:rPr>
      </w:pPr>
      <w:r w:rsidRPr="00D12BB5">
        <w:rPr>
          <w:rFonts w:asciiTheme="minorHAnsi" w:hAnsiTheme="minorHAnsi"/>
        </w:rPr>
        <w:t xml:space="preserve">Zachowanie wysokich standardów planowanego do zakupu sprzętu pozwoli na zachowanie dotychczasowych bardzo dobrych wyników </w:t>
      </w:r>
      <w:r w:rsidR="00354AE3" w:rsidRPr="00D12BB5">
        <w:rPr>
          <w:rFonts w:asciiTheme="minorHAnsi" w:hAnsiTheme="minorHAnsi"/>
        </w:rPr>
        <w:t xml:space="preserve">egzaminacyjnych </w:t>
      </w:r>
      <w:r w:rsidRPr="00D12BB5">
        <w:rPr>
          <w:rFonts w:asciiTheme="minorHAnsi" w:hAnsiTheme="minorHAnsi"/>
        </w:rPr>
        <w:t>uczniów i słuchaczy korz</w:t>
      </w:r>
      <w:r w:rsidR="00354AE3" w:rsidRPr="00D12BB5">
        <w:rPr>
          <w:rFonts w:asciiTheme="minorHAnsi" w:hAnsiTheme="minorHAnsi"/>
        </w:rPr>
        <w:t xml:space="preserve">ystających z tachimetrów ZSB, ponadto pozwoli na zachowanie </w:t>
      </w:r>
      <w:r w:rsidR="00354AE3" w:rsidRPr="00D12BB5">
        <w:rPr>
          <w:rFonts w:asciiTheme="minorHAnsi" w:eastAsia="Times New Roman" w:hAnsiTheme="minorHAnsi" w:cs="Arial"/>
        </w:rPr>
        <w:t xml:space="preserve">kompatybilności ze sprzętem będącym </w:t>
      </w:r>
      <w:r w:rsidR="00982B9E" w:rsidRPr="00D12BB5">
        <w:rPr>
          <w:rFonts w:asciiTheme="minorHAnsi" w:eastAsia="Times New Roman" w:hAnsiTheme="minorHAnsi" w:cs="Arial"/>
        </w:rPr>
        <w:t>już w</w:t>
      </w:r>
      <w:r w:rsidR="00354AE3" w:rsidRPr="00D12BB5">
        <w:rPr>
          <w:rFonts w:asciiTheme="minorHAnsi" w:eastAsia="Times New Roman" w:hAnsiTheme="minorHAnsi" w:cs="Arial"/>
        </w:rPr>
        <w:t xml:space="preserve"> posiadaniu przez Zespół Szkół Budowlanych w Radomiu. </w:t>
      </w:r>
    </w:p>
    <w:p w:rsidR="00354AE3" w:rsidRPr="00D12BB5" w:rsidRDefault="00354AE3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  <w:r w:rsidRPr="00D12BB5">
        <w:rPr>
          <w:rFonts w:asciiTheme="minorHAnsi" w:eastAsia="Times New Roman" w:hAnsiTheme="minorHAnsi" w:cs="Arial"/>
        </w:rPr>
        <w:t xml:space="preserve">Przyjęte parametry są parametrami minimalnymi zgodnie z zapisami z zapytaniu i zamawiający nie dopuszcza zakupu sprzętu o niższych parametrach. </w:t>
      </w:r>
    </w:p>
    <w:p w:rsidR="0031055F" w:rsidRPr="00D12BB5" w:rsidRDefault="000C2F66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D12BB5">
        <w:rPr>
          <w:rFonts w:asciiTheme="minorHAnsi" w:hAnsiTheme="minorHAnsi"/>
        </w:rPr>
        <w:t xml:space="preserve"> </w:t>
      </w:r>
    </w:p>
    <w:p w:rsidR="0031055F" w:rsidRPr="00D12BB5" w:rsidRDefault="001B41C2" w:rsidP="00D12BB5">
      <w:pPr>
        <w:spacing w:after="0" w:line="240" w:lineRule="auto"/>
        <w:ind w:left="705" w:right="38" w:firstLine="0"/>
        <w:rPr>
          <w:rFonts w:asciiTheme="minorHAnsi" w:hAnsiTheme="minorHAnsi"/>
          <w:b/>
        </w:rPr>
      </w:pPr>
      <w:r w:rsidRPr="00D12BB5">
        <w:rPr>
          <w:rFonts w:asciiTheme="minorHAnsi" w:hAnsiTheme="minorHAnsi"/>
          <w:b/>
        </w:rPr>
        <w:t xml:space="preserve">Pytanie 2. </w:t>
      </w:r>
      <w:r w:rsidR="000C2F66" w:rsidRPr="00D12BB5">
        <w:rPr>
          <w:rFonts w:asciiTheme="minorHAnsi" w:hAnsiTheme="minorHAnsi"/>
          <w:b/>
        </w:rPr>
        <w:t xml:space="preserve">Czy Zamawiający dopuszcza zakup tachimetrów bez wbudowanych diod tyczenia? Diody do tyczenia nie są najważniejszą cechą tachimetru szkoleniowego, a wymaganie ich obecności wskazuje na konkretną markę i model tachimetru. </w:t>
      </w:r>
    </w:p>
    <w:p w:rsidR="00EE2FD8" w:rsidRPr="00D12BB5" w:rsidRDefault="00EE2FD8" w:rsidP="00D12BB5">
      <w:pPr>
        <w:spacing w:after="0" w:line="240" w:lineRule="auto"/>
        <w:ind w:left="705" w:right="38" w:firstLine="0"/>
        <w:rPr>
          <w:rFonts w:asciiTheme="minorHAnsi" w:hAnsiTheme="minorHAnsi" w:cs="Tahoma"/>
          <w:shd w:val="clear" w:color="auto" w:fill="FFFFFF"/>
        </w:rPr>
      </w:pPr>
    </w:p>
    <w:p w:rsidR="002C79A5" w:rsidRPr="00D12BB5" w:rsidRDefault="00EE2FD8" w:rsidP="00D12BB5">
      <w:pPr>
        <w:spacing w:after="0" w:line="240" w:lineRule="auto"/>
        <w:ind w:left="705" w:right="38" w:firstLine="0"/>
        <w:rPr>
          <w:rFonts w:asciiTheme="minorHAnsi" w:hAnsiTheme="minorHAnsi" w:cs="Tahoma"/>
          <w:shd w:val="clear" w:color="auto" w:fill="FFFFFF"/>
        </w:rPr>
      </w:pPr>
      <w:r w:rsidRPr="00D12BB5">
        <w:rPr>
          <w:rFonts w:asciiTheme="minorHAnsi" w:hAnsiTheme="minorHAnsi" w:cs="Tahoma"/>
          <w:shd w:val="clear" w:color="auto" w:fill="FFFFFF"/>
        </w:rPr>
        <w:t>Zamawiający nie dopuszcza zakupu tachimetrów bez wbudowanych diod tyczenia</w:t>
      </w:r>
      <w:r w:rsidR="002C79A5" w:rsidRPr="00D12BB5">
        <w:rPr>
          <w:rFonts w:asciiTheme="minorHAnsi" w:hAnsiTheme="minorHAnsi" w:cs="Tahoma"/>
          <w:shd w:val="clear" w:color="auto" w:fill="FFFFFF"/>
        </w:rPr>
        <w:t xml:space="preserve">. Diody tyczenia w znaczący sposób ułatwiają i przyspieszają ustawienia pryzmatu w linii celu. Funkcja ta ze względów dydaktycznych jest obowiązkowa. Z wiedzy Zamawiającego na rynku istnieją przynajmniej 3 konkurencyjne rozwiązania spełniające ten wymóg. </w:t>
      </w:r>
    </w:p>
    <w:p w:rsidR="0031055F" w:rsidRPr="00D12BB5" w:rsidRDefault="0031055F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</w:p>
    <w:p w:rsidR="0031055F" w:rsidRPr="00D12BB5" w:rsidRDefault="001B41C2" w:rsidP="00D12BB5">
      <w:pPr>
        <w:spacing w:after="0" w:line="240" w:lineRule="auto"/>
        <w:ind w:left="705" w:right="38" w:firstLine="0"/>
        <w:rPr>
          <w:rFonts w:asciiTheme="minorHAnsi" w:hAnsiTheme="minorHAnsi"/>
          <w:b/>
        </w:rPr>
      </w:pPr>
      <w:r w:rsidRPr="00D12BB5">
        <w:rPr>
          <w:rFonts w:asciiTheme="minorHAnsi" w:hAnsiTheme="minorHAnsi"/>
          <w:b/>
        </w:rPr>
        <w:t xml:space="preserve">Pytanie 3. </w:t>
      </w:r>
      <w:r w:rsidR="000C2F66" w:rsidRPr="00D12BB5">
        <w:rPr>
          <w:rFonts w:asciiTheme="minorHAnsi" w:hAnsiTheme="minorHAnsi"/>
          <w:b/>
        </w:rPr>
        <w:t xml:space="preserve">Czy Zamawiający dopuszcza zakup tachimetru, którego dalmierz pozwala na pomiar z jednym lustrem na odległość 3000 m? Wartość ta świadczy jedynie o mocy dalmierza, pomiar na jedno lustro na takie odległości jest praktycznie niemożliwy. Ponadto dziwi fakt, że wymagany zasięg na tarczę celowniczą jest mniejszy niż wymagany zasięg pomiaru </w:t>
      </w:r>
      <w:r w:rsidR="00982B9E" w:rsidRPr="00D12BB5">
        <w:rPr>
          <w:rFonts w:asciiTheme="minorHAnsi" w:hAnsiTheme="minorHAnsi"/>
          <w:b/>
        </w:rPr>
        <w:t>bez lustrowego</w:t>
      </w:r>
      <w:r w:rsidR="000C2F66" w:rsidRPr="00D12BB5">
        <w:rPr>
          <w:rFonts w:asciiTheme="minorHAnsi" w:hAnsiTheme="minorHAnsi"/>
          <w:b/>
        </w:rPr>
        <w:t xml:space="preserve">. W oczywisty sposób wskazuje na konkretną markę i konkretny model tachimetru. </w:t>
      </w:r>
    </w:p>
    <w:p w:rsidR="002C79A5" w:rsidRPr="00D12BB5" w:rsidRDefault="002C79A5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</w:p>
    <w:p w:rsidR="00BE7A88" w:rsidRPr="00D12BB5" w:rsidRDefault="00EE2FD8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  <w:r w:rsidRPr="00D12BB5">
        <w:rPr>
          <w:rFonts w:asciiTheme="minorHAnsi" w:hAnsiTheme="minorHAnsi"/>
        </w:rPr>
        <w:t xml:space="preserve">Zamawiający dopuszcza zakup </w:t>
      </w:r>
      <w:r w:rsidR="00982B9E" w:rsidRPr="00D12BB5">
        <w:rPr>
          <w:rFonts w:asciiTheme="minorHAnsi" w:hAnsiTheme="minorHAnsi"/>
        </w:rPr>
        <w:t>tachimetru, którego</w:t>
      </w:r>
      <w:r w:rsidRPr="00D12BB5">
        <w:rPr>
          <w:rFonts w:asciiTheme="minorHAnsi" w:hAnsiTheme="minorHAnsi"/>
        </w:rPr>
        <w:t xml:space="preserve"> dalmierz pozwala na pomiar z jednym lustrem na odległość 3000 m. </w:t>
      </w:r>
    </w:p>
    <w:p w:rsidR="0031055F" w:rsidRPr="00D12BB5" w:rsidRDefault="0031055F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</w:p>
    <w:p w:rsidR="0031055F" w:rsidRPr="00D12BB5" w:rsidRDefault="00EE2FD8" w:rsidP="00D12BB5">
      <w:pPr>
        <w:spacing w:after="0" w:line="240" w:lineRule="auto"/>
        <w:ind w:left="705" w:right="38" w:firstLine="0"/>
        <w:rPr>
          <w:rFonts w:asciiTheme="minorHAnsi" w:hAnsiTheme="minorHAnsi"/>
          <w:b/>
        </w:rPr>
      </w:pPr>
      <w:r w:rsidRPr="00D12BB5">
        <w:rPr>
          <w:rFonts w:asciiTheme="minorHAnsi" w:hAnsiTheme="minorHAnsi"/>
          <w:b/>
        </w:rPr>
        <w:t xml:space="preserve">Pytanie 4. </w:t>
      </w:r>
      <w:r w:rsidR="000C2F66" w:rsidRPr="00D12BB5">
        <w:rPr>
          <w:rFonts w:asciiTheme="minorHAnsi" w:hAnsiTheme="minorHAnsi"/>
          <w:b/>
        </w:rPr>
        <w:t xml:space="preserve">Czy Zamawiający dopuszcza czas pomiaru w trybie Tracking 2 s? Czas pomiaru 0,15 s nie jest potrzebny w tachimetrze szkoleniowym w Zespole Szkół </w:t>
      </w:r>
      <w:r w:rsidR="00982B9E" w:rsidRPr="00D12BB5">
        <w:rPr>
          <w:rFonts w:asciiTheme="minorHAnsi" w:hAnsiTheme="minorHAnsi"/>
          <w:b/>
        </w:rPr>
        <w:t>Budowlanych i</w:t>
      </w:r>
      <w:r w:rsidR="000C2F66" w:rsidRPr="00D12BB5">
        <w:rPr>
          <w:rFonts w:asciiTheme="minorHAnsi" w:hAnsiTheme="minorHAnsi"/>
          <w:b/>
        </w:rPr>
        <w:t xml:space="preserve"> wskazuje na konkretną markę i model tachimetru. </w:t>
      </w:r>
    </w:p>
    <w:p w:rsidR="0031055F" w:rsidRPr="00D12BB5" w:rsidRDefault="000C2F66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D12BB5">
        <w:rPr>
          <w:rFonts w:asciiTheme="minorHAnsi" w:hAnsiTheme="minorHAnsi"/>
        </w:rPr>
        <w:t xml:space="preserve"> </w:t>
      </w:r>
    </w:p>
    <w:p w:rsidR="00EE2FD8" w:rsidRPr="00D12BB5" w:rsidRDefault="00EE2FD8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  <w:r w:rsidRPr="00D12BB5">
        <w:rPr>
          <w:rFonts w:asciiTheme="minorHAnsi" w:hAnsiTheme="minorHAnsi"/>
        </w:rPr>
        <w:t xml:space="preserve">Odpowiedz: Zamawiający dopuszcza zakup </w:t>
      </w:r>
      <w:r w:rsidR="00982B9E" w:rsidRPr="00D12BB5">
        <w:rPr>
          <w:rFonts w:asciiTheme="minorHAnsi" w:hAnsiTheme="minorHAnsi"/>
        </w:rPr>
        <w:t>tachimetru, którego</w:t>
      </w:r>
      <w:r w:rsidRPr="00D12BB5">
        <w:rPr>
          <w:rFonts w:asciiTheme="minorHAnsi" w:hAnsiTheme="minorHAnsi"/>
        </w:rPr>
        <w:t xml:space="preserve"> czas pomiaru w trybie Tracking jest 2 s. </w:t>
      </w:r>
    </w:p>
    <w:p w:rsidR="00EE2FD8" w:rsidRPr="00D12BB5" w:rsidRDefault="00EE2FD8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</w:p>
    <w:p w:rsidR="0031055F" w:rsidRPr="00D12BB5" w:rsidRDefault="00EE2FD8" w:rsidP="00D12BB5">
      <w:pPr>
        <w:spacing w:after="0" w:line="240" w:lineRule="auto"/>
        <w:ind w:left="705" w:right="38" w:firstLine="0"/>
        <w:rPr>
          <w:rFonts w:asciiTheme="minorHAnsi" w:hAnsiTheme="minorHAnsi"/>
          <w:b/>
        </w:rPr>
      </w:pPr>
      <w:r w:rsidRPr="00D12BB5">
        <w:rPr>
          <w:rFonts w:asciiTheme="minorHAnsi" w:hAnsiTheme="minorHAnsi"/>
          <w:b/>
        </w:rPr>
        <w:t xml:space="preserve">Pytanie 5. </w:t>
      </w:r>
      <w:r w:rsidR="000C2F66" w:rsidRPr="00D12BB5">
        <w:rPr>
          <w:rFonts w:asciiTheme="minorHAnsi" w:hAnsiTheme="minorHAnsi"/>
          <w:b/>
        </w:rPr>
        <w:t xml:space="preserve">Czy Zamawiający dopuszcza zakup tachimetru o pamięci wewnętrznej pozwalającej na zapis 24 000 punktów? Wydaje nam się, że jest to pamięć więcej niż wystarczająca w tachimetrze szkoleniowym. </w:t>
      </w:r>
    </w:p>
    <w:p w:rsidR="0031055F" w:rsidRPr="00D12BB5" w:rsidRDefault="000C2F66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D12BB5">
        <w:rPr>
          <w:rFonts w:asciiTheme="minorHAnsi" w:hAnsiTheme="minorHAnsi"/>
        </w:rPr>
        <w:lastRenderedPageBreak/>
        <w:t xml:space="preserve"> </w:t>
      </w:r>
    </w:p>
    <w:p w:rsidR="00EE2FD8" w:rsidRPr="00D12BB5" w:rsidRDefault="00EE2FD8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D12BB5">
        <w:rPr>
          <w:rFonts w:asciiTheme="minorHAnsi" w:hAnsiTheme="minorHAnsi"/>
        </w:rPr>
        <w:t>Odpowiedz: Zamawiający nie dopuszcza zakup tachimetrów z pamięcią niższą niż wskazana w zapytaniu, gdyż projekt jest przewidziany dla 144 uczestników i co za tym idzie jest potrzebna duż</w:t>
      </w:r>
      <w:r w:rsidR="002C79A5" w:rsidRPr="00D12BB5">
        <w:rPr>
          <w:rFonts w:asciiTheme="minorHAnsi" w:hAnsiTheme="minorHAnsi"/>
        </w:rPr>
        <w:t xml:space="preserve">ej liczby </w:t>
      </w:r>
      <w:r w:rsidRPr="00D12BB5">
        <w:rPr>
          <w:rFonts w:asciiTheme="minorHAnsi" w:hAnsiTheme="minorHAnsi"/>
        </w:rPr>
        <w:t xml:space="preserve">pomiarów. Ponadto po okresie realizacji projektu sprzed będzie wykorzystywany na potrzeby ZSB, a obecna liczba uczniów narzuca zastosowanie wskazanego w zapytaniu parametru. </w:t>
      </w:r>
    </w:p>
    <w:p w:rsidR="00EE2FD8" w:rsidRPr="00D12BB5" w:rsidRDefault="002C79A5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D12BB5">
        <w:rPr>
          <w:rFonts w:asciiTheme="minorHAnsi" w:hAnsiTheme="minorHAnsi"/>
        </w:rPr>
        <w:t xml:space="preserve">Według wiedzy Zamawiającego istnieje przynajmniej 3 konkurencyjne rozwiązania na rynku spełniające wymagania. </w:t>
      </w:r>
    </w:p>
    <w:p w:rsidR="002C79A5" w:rsidRPr="00D12BB5" w:rsidRDefault="002C79A5" w:rsidP="00D12BB5">
      <w:pPr>
        <w:spacing w:after="0" w:line="240" w:lineRule="auto"/>
        <w:ind w:left="720" w:firstLine="0"/>
        <w:jc w:val="left"/>
        <w:rPr>
          <w:rFonts w:asciiTheme="minorHAnsi" w:hAnsiTheme="minorHAnsi"/>
        </w:rPr>
      </w:pPr>
    </w:p>
    <w:p w:rsidR="0031055F" w:rsidRPr="00D12BB5" w:rsidRDefault="002C6A15" w:rsidP="00D12BB5">
      <w:pPr>
        <w:spacing w:after="0" w:line="240" w:lineRule="auto"/>
        <w:ind w:left="705" w:right="38" w:firstLine="0"/>
        <w:rPr>
          <w:rFonts w:asciiTheme="minorHAnsi" w:hAnsiTheme="minorHAnsi"/>
          <w:b/>
        </w:rPr>
      </w:pPr>
      <w:r w:rsidRPr="00D12BB5">
        <w:rPr>
          <w:rFonts w:asciiTheme="minorHAnsi" w:hAnsiTheme="minorHAnsi"/>
          <w:b/>
        </w:rPr>
        <w:t xml:space="preserve">Pytanie 6. </w:t>
      </w:r>
      <w:r w:rsidR="000C2F66" w:rsidRPr="00D12BB5">
        <w:rPr>
          <w:rFonts w:asciiTheme="minorHAnsi" w:hAnsiTheme="minorHAnsi"/>
          <w:b/>
        </w:rPr>
        <w:t xml:space="preserve">Prosimy o doprecyzowanie wymogu dotyczącego współpracy z odbiornikami GPS. Na czym taka współpraca konkretnie ma polegać? </w:t>
      </w:r>
    </w:p>
    <w:p w:rsidR="002C6A15" w:rsidRPr="00D12BB5" w:rsidRDefault="002C6A15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</w:p>
    <w:p w:rsidR="002C6A15" w:rsidRPr="00D12BB5" w:rsidRDefault="002C6A15" w:rsidP="00D12BB5">
      <w:pPr>
        <w:spacing w:after="0" w:line="240" w:lineRule="auto"/>
        <w:ind w:left="705" w:right="38" w:firstLine="0"/>
        <w:rPr>
          <w:rFonts w:asciiTheme="minorHAnsi" w:hAnsiTheme="minorHAnsi"/>
          <w:color w:val="auto"/>
        </w:rPr>
      </w:pPr>
      <w:r w:rsidRPr="00D12BB5">
        <w:rPr>
          <w:rFonts w:asciiTheme="minorHAnsi" w:hAnsiTheme="minorHAnsi"/>
          <w:color w:val="auto"/>
        </w:rPr>
        <w:t xml:space="preserve">Odpowiedz: </w:t>
      </w:r>
      <w:r w:rsidR="0098271A" w:rsidRPr="00D12BB5">
        <w:rPr>
          <w:rFonts w:asciiTheme="minorHAnsi" w:hAnsiTheme="minorHAnsi"/>
          <w:color w:val="auto"/>
        </w:rPr>
        <w:t xml:space="preserve">Wskazanie parametru w zapytaniu ma pokazać </w:t>
      </w:r>
      <w:r w:rsidRPr="00D12BB5">
        <w:rPr>
          <w:rFonts w:asciiTheme="minorHAnsi" w:hAnsiTheme="minorHAnsi"/>
          <w:color w:val="auto"/>
        </w:rPr>
        <w:t>nowe współczesne techniki i zastosowania podczas praktycznych prac pomiarowych</w:t>
      </w:r>
      <w:r w:rsidR="0098271A" w:rsidRPr="00D12BB5">
        <w:rPr>
          <w:rFonts w:asciiTheme="minorHAnsi" w:hAnsiTheme="minorHAnsi"/>
          <w:color w:val="auto"/>
        </w:rPr>
        <w:t xml:space="preserve">. </w:t>
      </w:r>
    </w:p>
    <w:p w:rsidR="002C79A5" w:rsidRPr="00D12BB5" w:rsidRDefault="002C79A5" w:rsidP="00D12BB5">
      <w:pPr>
        <w:spacing w:after="0" w:line="240" w:lineRule="auto"/>
        <w:ind w:left="705" w:right="38" w:firstLine="0"/>
        <w:rPr>
          <w:rFonts w:asciiTheme="minorHAnsi" w:hAnsiTheme="minorHAnsi"/>
          <w:color w:val="auto"/>
        </w:rPr>
      </w:pPr>
      <w:r w:rsidRPr="00D12BB5">
        <w:rPr>
          <w:rFonts w:asciiTheme="minorHAnsi" w:hAnsiTheme="minorHAnsi"/>
          <w:color w:val="auto"/>
        </w:rPr>
        <w:t xml:space="preserve">Intencją Zamawiającego jest integracja danych pomiarowych pochodzących z pomiaru tachimetrycznego z danymi pozyskanymi z pomiaru RTK. Zamawiający oczekuje możliwości połączenia tachimetru z odbiornikiem RTK przez Bluetooth i pracy w jednym pliku pomiarowym. </w:t>
      </w:r>
    </w:p>
    <w:p w:rsidR="00D12BB5" w:rsidRPr="00D12BB5" w:rsidRDefault="00D12BB5" w:rsidP="00D12BB5">
      <w:pPr>
        <w:spacing w:after="0" w:line="240" w:lineRule="auto"/>
        <w:ind w:left="705" w:right="38" w:firstLine="0"/>
        <w:rPr>
          <w:rFonts w:asciiTheme="minorHAnsi" w:hAnsiTheme="minorHAnsi"/>
          <w:color w:val="auto"/>
        </w:rPr>
      </w:pPr>
      <w:r w:rsidRPr="00D12BB5">
        <w:rPr>
          <w:rFonts w:asciiTheme="minorHAnsi" w:hAnsiTheme="minorHAnsi"/>
          <w:color w:val="auto"/>
        </w:rPr>
        <w:t xml:space="preserve">Wymagana cecha nie jest unikalną dla jednego producenta. Według wiedzy Zamawiającego istnieją przynajmniej 3 konkurencyjne rozwiązania na rynku spełniające wymagania. </w:t>
      </w:r>
    </w:p>
    <w:p w:rsidR="0098271A" w:rsidRPr="00D12BB5" w:rsidRDefault="0098271A" w:rsidP="00D12BB5">
      <w:pPr>
        <w:spacing w:after="0" w:line="240" w:lineRule="auto"/>
        <w:ind w:left="705" w:right="38" w:firstLine="0"/>
        <w:rPr>
          <w:rFonts w:asciiTheme="minorHAnsi" w:hAnsiTheme="minorHAnsi"/>
        </w:rPr>
      </w:pPr>
    </w:p>
    <w:p w:rsidR="0098271A" w:rsidRPr="00D12BB5" w:rsidRDefault="0098271A" w:rsidP="00D12BB5">
      <w:pPr>
        <w:spacing w:after="0" w:line="240" w:lineRule="auto"/>
        <w:ind w:left="705" w:firstLine="45"/>
        <w:rPr>
          <w:rFonts w:asciiTheme="minorHAnsi" w:eastAsia="Times New Roman" w:hAnsiTheme="minorHAnsi" w:cs="Arial"/>
          <w:b/>
          <w:color w:val="auto"/>
          <w:shd w:val="clear" w:color="auto" w:fill="FFFFFF"/>
        </w:rPr>
      </w:pPr>
      <w:r w:rsidRPr="00D12BB5">
        <w:rPr>
          <w:rFonts w:asciiTheme="minorHAnsi" w:hAnsiTheme="minorHAnsi"/>
          <w:b/>
          <w:color w:val="auto"/>
        </w:rPr>
        <w:t xml:space="preserve">Pytanie 7. </w:t>
      </w:r>
      <w:r w:rsidRPr="00D12BB5">
        <w:rPr>
          <w:rFonts w:asciiTheme="minorHAnsi" w:eastAsia="Times New Roman" w:hAnsiTheme="minorHAnsi" w:cs="Arial"/>
          <w:b/>
          <w:color w:val="auto"/>
          <w:shd w:val="clear" w:color="auto" w:fill="FFFFFF"/>
        </w:rPr>
        <w:t>Współpraca z odbiornikami GPS Tak,? Z jakimi GPS'</w:t>
      </w:r>
      <w:r w:rsidR="00D12BB5" w:rsidRPr="00D12BB5">
        <w:rPr>
          <w:rFonts w:asciiTheme="minorHAnsi" w:eastAsia="Times New Roman" w:hAnsiTheme="minorHAnsi" w:cs="Arial"/>
          <w:b/>
          <w:color w:val="auto"/>
          <w:shd w:val="clear" w:color="auto" w:fill="FFFFFF"/>
        </w:rPr>
        <w:t xml:space="preserve"> </w:t>
      </w:r>
      <w:r w:rsidRPr="00D12BB5">
        <w:rPr>
          <w:rFonts w:asciiTheme="minorHAnsi" w:eastAsia="Times New Roman" w:hAnsiTheme="minorHAnsi" w:cs="Arial"/>
          <w:b/>
          <w:color w:val="auto"/>
          <w:shd w:val="clear" w:color="auto" w:fill="FFFFFF"/>
        </w:rPr>
        <w:t xml:space="preserve">ami ma współpracować (jest ich na rynku tak dużo, że nie ma </w:t>
      </w:r>
      <w:r w:rsidR="00982B9E" w:rsidRPr="00D12BB5">
        <w:rPr>
          <w:rFonts w:asciiTheme="minorHAnsi" w:eastAsia="Times New Roman" w:hAnsiTheme="minorHAnsi" w:cs="Arial"/>
          <w:b/>
          <w:color w:val="auto"/>
          <w:shd w:val="clear" w:color="auto" w:fill="FFFFFF"/>
        </w:rPr>
        <w:t>możliwości, aby</w:t>
      </w:r>
      <w:r w:rsidRPr="00D12BB5">
        <w:rPr>
          <w:rFonts w:asciiTheme="minorHAnsi" w:eastAsia="Times New Roman" w:hAnsiTheme="minorHAnsi" w:cs="Arial"/>
          <w:b/>
          <w:color w:val="auto"/>
          <w:shd w:val="clear" w:color="auto" w:fill="FFFFFF"/>
        </w:rPr>
        <w:t xml:space="preserve"> współpracował ze wszystkimi z powodu zbyt dużych różnic pomiędzy nimi)? Na czym ta współpraca ma polegać? </w:t>
      </w:r>
    </w:p>
    <w:p w:rsidR="0098271A" w:rsidRPr="00D12BB5" w:rsidRDefault="0098271A" w:rsidP="00D12BB5">
      <w:pPr>
        <w:spacing w:after="0" w:line="240" w:lineRule="auto"/>
        <w:ind w:left="705" w:firstLine="45"/>
        <w:rPr>
          <w:rFonts w:asciiTheme="minorHAnsi" w:eastAsia="Times New Roman" w:hAnsiTheme="minorHAnsi" w:cs="Arial"/>
          <w:b/>
          <w:color w:val="auto"/>
          <w:shd w:val="clear" w:color="auto" w:fill="FFFFFF"/>
        </w:rPr>
      </w:pPr>
    </w:p>
    <w:p w:rsidR="0031055F" w:rsidRPr="00D12BB5" w:rsidRDefault="0098271A" w:rsidP="00D12BB5">
      <w:pPr>
        <w:spacing w:after="0" w:line="240" w:lineRule="auto"/>
        <w:ind w:left="705" w:firstLine="45"/>
        <w:rPr>
          <w:rFonts w:asciiTheme="minorHAnsi" w:hAnsiTheme="minorHAnsi"/>
        </w:rPr>
      </w:pPr>
      <w:r w:rsidRPr="00D12BB5">
        <w:rPr>
          <w:rFonts w:asciiTheme="minorHAnsi" w:eastAsia="Times New Roman" w:hAnsiTheme="minorHAnsi" w:cs="Arial"/>
          <w:color w:val="auto"/>
          <w:shd w:val="clear" w:color="auto" w:fill="FFFFFF"/>
        </w:rPr>
        <w:t>Odpowiedz:</w:t>
      </w:r>
      <w:r w:rsidR="00D12BB5" w:rsidRPr="00D12BB5">
        <w:rPr>
          <w:rFonts w:asciiTheme="minorHAnsi" w:eastAsia="Times New Roman" w:hAnsiTheme="minorHAnsi" w:cs="Arial"/>
          <w:color w:val="auto"/>
          <w:shd w:val="clear" w:color="auto" w:fill="FFFFFF"/>
        </w:rPr>
        <w:t xml:space="preserve"> Zamawiający oczekuje pełnej współpracy oferowanych tachimetrów z odbiornikami GPS tego samego producenta. </w:t>
      </w:r>
      <w:r w:rsidR="00982B9E" w:rsidRPr="00D12BB5">
        <w:rPr>
          <w:rFonts w:asciiTheme="minorHAnsi" w:eastAsia="Times New Roman" w:hAnsiTheme="minorHAnsi" w:cs="Arial"/>
          <w:color w:val="auto"/>
          <w:shd w:val="clear" w:color="auto" w:fill="FFFFFF"/>
        </w:rPr>
        <w:t>Oczekiwania, co</w:t>
      </w:r>
      <w:r w:rsidR="00D12BB5" w:rsidRPr="00D12BB5">
        <w:rPr>
          <w:rFonts w:asciiTheme="minorHAnsi" w:eastAsia="Times New Roman" w:hAnsiTheme="minorHAnsi" w:cs="Arial"/>
          <w:color w:val="auto"/>
          <w:shd w:val="clear" w:color="auto" w:fill="FFFFFF"/>
        </w:rPr>
        <w:t xml:space="preserve"> do współpracy opisano w odpowiedzi na pytanie nr 6. </w:t>
      </w:r>
    </w:p>
    <w:p w:rsidR="0031055F" w:rsidRPr="00D12BB5" w:rsidRDefault="0031055F" w:rsidP="00D12BB5">
      <w:pPr>
        <w:spacing w:after="0" w:line="240" w:lineRule="auto"/>
        <w:ind w:left="0" w:firstLine="0"/>
        <w:jc w:val="left"/>
        <w:rPr>
          <w:rFonts w:asciiTheme="minorHAnsi" w:hAnsiTheme="minorHAnsi"/>
        </w:rPr>
      </w:pPr>
    </w:p>
    <w:sectPr w:rsidR="0031055F" w:rsidRPr="00D12BB5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681"/>
    <w:multiLevelType w:val="hybridMultilevel"/>
    <w:tmpl w:val="81922D74"/>
    <w:lvl w:ilvl="0" w:tplc="29E2411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22E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563E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423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C7D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42C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A84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076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A88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F"/>
    <w:rsid w:val="000C2F66"/>
    <w:rsid w:val="00157A7F"/>
    <w:rsid w:val="001B41C2"/>
    <w:rsid w:val="002C6A15"/>
    <w:rsid w:val="002C79A5"/>
    <w:rsid w:val="0031055F"/>
    <w:rsid w:val="00354AE3"/>
    <w:rsid w:val="0098271A"/>
    <w:rsid w:val="00982B9E"/>
    <w:rsid w:val="00BE7A88"/>
    <w:rsid w:val="00D12BB5"/>
    <w:rsid w:val="00E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ZSB</cp:lastModifiedBy>
  <cp:revision>2</cp:revision>
  <dcterms:created xsi:type="dcterms:W3CDTF">2016-12-09T16:42:00Z</dcterms:created>
  <dcterms:modified xsi:type="dcterms:W3CDTF">2016-12-09T16:42:00Z</dcterms:modified>
</cp:coreProperties>
</file>