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33" w:rsidRDefault="00ED3733" w:rsidP="00ED3733">
      <w:pPr>
        <w:pStyle w:val="NormalnyWeb"/>
        <w:spacing w:before="0" w:beforeAutospacing="0" w:after="0" w:afterAutospacing="0"/>
        <w:jc w:val="center"/>
      </w:pPr>
      <w:r w:rsidRPr="00ED3733">
        <w:rPr>
          <w:sz w:val="40"/>
          <w:szCs w:val="40"/>
        </w:rPr>
        <w:t>Regulamin Rady Pedagogicznej</w:t>
      </w:r>
      <w:r>
        <w:br/>
        <w:t>§ 1</w:t>
      </w:r>
      <w:r>
        <w:br/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t>1. W skład Rady pedagogicznej wchodzą wszyscy nauczyciele zatrudnieni w szkole.                               W zebraniach Rady mogą brać udział z głosem doradczym osoby zapraszane przez jej przewodniczącego za zgodą lub na wniosek Rady pedagogicznej.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2. Przewodniczącym Rady pedagogicznej jest dyrektor szkoły.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W skład Rady pedagogicznej wchodzą zespoły stałe do zapewniania jakości pracy szkoły, zespoły przedmiotowe i problemowo - zadaniowe: zespół humanistyczny, zespół matematyczno-przyrodniczy, zespół nauczycieli edukacji wczesnoszkolnej, zespół nauczycieli uczących w danym oddziale, zespół nauczycieli pracujących z danym uczniem, zespoły klasyfikacyjne klas 4–6 i klas 1–3,zespoły wychowawcze.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W skład Rady pedagogicznej wchodzą zespoły doraźne do spraw opracowania określonych dokumentów lub rozwiązania konkretnego problemu.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4. Składy zespołów powołuje dyrektor szkoły po zasięgnięciu opinii Rady,                                                 a przewodniczącego zespołu na wniosek jego członków.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5. W zależności od potrzeb Rada na wniosek dyrektora szkoły może powołać w czasie posiedzenia plenarnego komisję skrutacyjną lub komisję uchwał i wniosków.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br/>
        <w:t>6. Osoby biorące udział w zebraniu Rady pedagogicznej są obowiązane do nieujawniania spraw poruszanych na zebraniu rady pedagogicznej, które mogą naruszać dobra osobiste uczniów lub ich rodziców, a także nauczycieli i innych pracowników szkoły.</w:t>
      </w:r>
      <w:r>
        <w:br/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2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1. Zebrania Rady pedagogicznej są organizowane przed rozpoczęciem roku szkolnego,                    w każdym półroczu – w związku z zatwierdzeniem wyników klasyfikowania i promowania uczniów, po zakończeniu rocznych zajęć szkolnych oraz w miarę bieżących potrzeb. Zebrania mogą być organizowane na wniosek organu sprawującego nadzór pedagogiczny, z inicjatywy przewodniczącego, organu prowadzącego szkołę albo co najmniej jednej trzeciej członków Rady pedagogicznej.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2. Przewodniczący prowadzi i przygotowuje zebrania Rady pedagogicznej oraz jest odpowiedzialny za zawiadomienie wszystkich jej członków o terminie i porządku zebrania              w formie komunikatu w drogą elektroniczną, co najmniej 7 dni przed terminem zebrania.                W komunikacie podaje się termin, miejsce, godzinę rozpoczęcia obrad, tematykę zebrania.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Dyrektor szkoły przedstawia Radzie pedagogicznej nie rzadziej niż dwa razy w roku szkolnym ogólne wnioski wynikające ze sprawowanego nadzoru pedagogicznego oraz informacje o działalności szkoły.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4. Przewodniczący decyduje o trybie zwoływania posiedzenia nadzwyczajnego.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3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lastRenderedPageBreak/>
        <w:br/>
        <w:t>1. Do kompetencji Rady pedagogicznej należy:</w:t>
      </w:r>
      <w:r>
        <w:br/>
        <w:t>1.1. zatwierdzanie planów pracy szkoły po zaopiniowaniu przez radę rodziców,</w:t>
      </w:r>
      <w:r>
        <w:br/>
        <w:t>1.2. podejmowanie uchwał w sprawie wyników klasyfikacji i promocji uczniów,</w:t>
      </w:r>
      <w:r>
        <w:br/>
        <w:t>1.3. podejmowanie uchwał w sprawie innowacji i eksperymentów pedagogicznych w szkole, po zaopiniowaniu ich projektów przez radę rodziców,</w:t>
      </w:r>
      <w:r>
        <w:br/>
        <w:t>1.4. ustalanie organizacji doskonalenia zawodowego nauczycieli,</w:t>
      </w:r>
      <w:r>
        <w:br/>
        <w:t>1.5. podejmowanie uchwał w sprawach skreślenia z listy uczniów,</w:t>
      </w:r>
      <w:r>
        <w:br/>
        <w:t>1.6. ustalenie regulaminu swojej działalności.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br/>
        <w:t>2. Rada pedagogiczna opiniuje w szczególności:</w:t>
      </w:r>
      <w:r>
        <w:br/>
        <w:t>2.1. organizację pracy szkoły, w tym zwłaszcza tygodniowy rozkład zajęć lekcyjnych i pozalekcyjnych,</w:t>
      </w:r>
      <w:r>
        <w:br/>
        <w:t>2.2. projekt planu finansowego szkoły,</w:t>
      </w:r>
      <w:r>
        <w:br/>
        <w:t>2.3. wnioski dyrektora o przyznanie nauczycielom odznaczeń, nagród i innych wyróżnień,</w:t>
      </w:r>
      <w:r>
        <w:br/>
        <w:t>2.4. propozycje dyrektora szkoły w sprawach przydziału nauczycielom stałych prac i zajęć w ramach wynagrodzenia zasadniczego oraz dodatkowo płatnych zajęć dydaktycznych, wychowawczych i opiekuńczych,</w:t>
      </w:r>
      <w:r>
        <w:br/>
        <w:t>2.5. przedstawioną przez dyrektora propozycję realizacji dwóch godzin obowiązkowych zajęć wychowania fizycznego w klasach IV-VI,</w:t>
      </w:r>
      <w:r>
        <w:br/>
        <w:t>2.6. wszystkie programy nauczania lub wychowania przedszkolnego zaproponowane przez nauczycieli,</w:t>
      </w:r>
      <w:r>
        <w:br/>
        <w:t>2.7. wybrany przez nauczyciela podręcznik lub zestaw podręczników spośród dopuszczonych do użytku.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Rada pedagogiczna przygotowuje projekt statutu szkoły oraz jego zmian i przedstawia do uchwalenia na zebraniach Rady.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br/>
        <w:t>4. Członek Rady pedagogicznej jest zobowiązany do:</w:t>
      </w:r>
      <w:r>
        <w:br/>
        <w:t>4.1. rzetelnego realizowania zadań wynikających ze statutowych zadań szkoły,</w:t>
      </w:r>
      <w:r>
        <w:br/>
        <w:t>4.2 współtworzenia atmosfery życzliwości i zgodnego współdziałania wszystkich członków Rady pedagogicznej,</w:t>
      </w:r>
      <w:r>
        <w:br/>
        <w:t>4.3 przestrzegania przepisów prawa oraz wewnętrznych zarządzeń dyrektora,</w:t>
      </w:r>
      <w:r>
        <w:br/>
        <w:t>4.4.czynnego uczestnictwa we wszystkich zebraniach i pracach Rady pedagogicznej, jej komisji i zespołów do których został powołany,</w:t>
      </w:r>
      <w:r>
        <w:br/>
        <w:t>4.5 do doskonalenia własnych umiejętności zawodowych,</w:t>
      </w:r>
      <w:r>
        <w:br/>
        <w:t>4.6. realizowania uchwał Rady pedagogicznej,</w:t>
      </w:r>
      <w:r>
        <w:br/>
        <w:t>4.7 składania przed dyrektorem i Radą pedagogiczną sprawozdań z wykonania przydzielonych zadań,</w:t>
      </w:r>
      <w:r>
        <w:br/>
        <w:t>4.8 realizowania uchwał Rady także wtedy, kiedy zgłosił do nich swoje zastrzeżenia,</w:t>
      </w:r>
      <w:r>
        <w:br/>
        <w:t>4.9. terminowego składania przed Radą sprawozdań z przydzielonych zadań,</w:t>
      </w:r>
      <w:r>
        <w:br/>
        <w:t>4.10.bezwzględnego przestrzegania tajemnicy Rady pedagogicznej, nie ujawniania spraw poruszanych na posiedzeniu Rady pedagogicznej, które mogą naruszać dobro osobiste uczniów lub ich rodziców / prawnych opiekunów, a także nauczycieli i innych pracowników szkoły,</w:t>
      </w:r>
      <w:r>
        <w:br/>
        <w:t>4.11.obecność na posiedzeniach Rady pedagogicznej jest obowiązkowa. Nieobecność wynikającą z ważnych przyczyn może usprawiedliwić przewodniczący Rady pedagogicznej.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4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lastRenderedPageBreak/>
        <w:br/>
        <w:t>1. Przyjmuje się następujący ramowy porządek obrad Rady pedagogicznej:</w:t>
      </w:r>
      <w:r>
        <w:br/>
        <w:t>1.1. Ustalenie liczby członków obecnych na posiedzeniu poprzez podpisanie listy obecności. Ustalenie, czy na sali znajduje się wymagane dla prawomocności uchwał quorum.</w:t>
      </w:r>
      <w:r>
        <w:br/>
        <w:t>1.2. Przyjęcie protokołu z poprzedniego posiedzenia Rady (po uwzględnieniu uwag członków Rady).</w:t>
      </w:r>
      <w:r>
        <w:br/>
        <w:t>1.3. Zatwierdzenie porządku obrad.</w:t>
      </w:r>
      <w:r>
        <w:br/>
        <w:t>1.4. Ewentualny wybór komisji lub zespołów (komisja uchwał i wniosków, komisja skrutacyjna itd.).</w:t>
      </w:r>
      <w:r>
        <w:br/>
        <w:t>1.5. Realizacja porządku obrad.</w:t>
      </w:r>
      <w:r>
        <w:br/>
        <w:t>1.6. Wnioski różne , wolne glosy.</w:t>
      </w:r>
      <w:r>
        <w:br/>
        <w:t>1.7. Podsumowanie obrad.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5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1. Głosowanie nad przyjęciem uchwał Rady pedagogicznej może odbywać się w trybie jawnym lub tajnym. Tryb głosowania ustala rada pedagogiczna w głosowaniu jawnym.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2. Uchwały dotyczące spraw personalnych członków Rady pedagogicznej są podejmowane             w trybie tajnym.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Rada pedagogiczna podejmuje uchwały zwykłą większością obecności co najmniej połowy jej członków. Przy podejmowaniu uchwał w głosowaniu tajnym do ustalenia wyników powołuje się komisje skrutacyjną.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4. Dyrektor szkoły wstrzymuje wykonanie uchwał niezgodnych z przepisami prawa.                       O wstrzymaniu wykonania uchwały dyrektor niezwłocznie zawiadamia organ prowadzący szkołę oraz sprawujący nadzór pedagogiczny. Organ sprawujący nadzór pedagogiczny                    w porozumieniu z organem prowadzącym szkołę może uchylić uchwałę w razie stwierdzenia jej niezgodności z przepisami prawa. Rozstrzygnięcie organu sprawującego nadzór pedagogiczny jest ostateczne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5. Rada może wystąpić z wnioskiem odwołania nauczyciela ze stanowiska dyrektora lub innego stanowiska kierowniczego w szkole.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6. Organ uprawniony do odwołania z wyżej wymienionych stanowisk jest zobowiązany przeprowadzić postępowanie wyjaśniające i powiadomić o jego wyniku Radę pedagogiczną          w ciągu 14 dni od otrzymania wniosku.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7. Rada pedagogiczna ustala swój regulamin działalności, który stanowi integralną część statutu szkoły.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6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1. Zebrania Rady pedagogicznej protokołowane są przez sekretarza w formie wydruku komputerowego. W protokóle umieszcza się zwięzły opis omawianych spraw i podjętych ustaleń. W zależności od tematyki do protokółu mogą być dołączane załączniki.</w:t>
      </w:r>
    </w:p>
    <w:p w:rsidR="00ED3733" w:rsidRDefault="00ED3733" w:rsidP="00ED3733">
      <w:pPr>
        <w:pStyle w:val="NormalnyWeb"/>
        <w:spacing w:before="0" w:beforeAutospacing="0" w:after="0" w:afterAutospacing="0"/>
      </w:pPr>
      <w:r>
        <w:br/>
        <w:t>2. Protokół z posiedzenia Rady pedagogicznej powinien zawierać:</w:t>
      </w:r>
      <w:r>
        <w:br/>
        <w:t>2.1 numer, datę oraz numery podjętych uchwał,</w:t>
      </w:r>
      <w:r>
        <w:br/>
      </w:r>
      <w:r>
        <w:lastRenderedPageBreak/>
        <w:t>2.2 listę członków Rady z wyszczególnieniem osób obecnych i nieobecnych oraz wyszczególnienie osób zaproszonych, jeśli takie były,</w:t>
      </w:r>
      <w:r>
        <w:br/>
        <w:t>2.3 porządek obrad,</w:t>
      </w:r>
      <w:r>
        <w:br/>
        <w:t>2.4 stwierdzenie przyjęcia protokołu z poprzedniego zebrania,</w:t>
      </w:r>
      <w:r>
        <w:br/>
        <w:t>2.5 przebieg obrad, streszczenie wystąpień i dyskusji oraz treść zgłoszonych wniosków,</w:t>
      </w:r>
      <w:r>
        <w:br/>
        <w:t>2.6 podpisy przewodniczącego i protokolanta.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3. Protokoły z posiedzenia Rady pedagogicznej pisze osoba zwana protokolantem.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4. W każdym roku szkolnym wybiera się dwie takie osoby spośród członków Rady.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5. Każda strona protokołu i załączników jest parafowana przez jednego z protokolantów Rady.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6. W terminie 10 dni od daty posiedzenia rady pedagogicznej sporządza się protokół, spisując go w wersji elektronicznej.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7. Członkowie Rady zobowiązani są w terminie do 7 dni od daty sporządzenia protokołu do zapoznania się z jego treścią i zgłoszenia na piśmie ewentualnych poprawek przewodniczącemu.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8. Na kolejnym posiedzeniu uwzględnia się uwagi członków rady i zatwierdza protokół.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9. Niezgłoszenie żadnej uwagi jest równoznaczne z przyjęciem protokołu. Uwagi zgłoszone  w trybie określonym w ust.7 są uwzględniane w protokole bądź nie na podstawie decyzji przewodniczącego zebrania.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10. Protokół do wglądu znajduje się w sekretariacie szkoły.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11. Protokoły z posiedzeń Rady pedagogicznej sporządzane w formie elektronicznej są przechowywane na twardym dysku komputera dyrektora i protokolanta, a ich kopia na nośniku elektronicznym. Zarówno komputery jak i nośnik winny być zabezpieczone przed dostępem osób trzecich.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12. Lista obecności na posiedzeniu rady stanowi zawsze załącznik nr 1. do protokołu.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13. Wydrukowane protokoły z każdego roku szkolnego są oprawiane i przechowywane zgodnie z obowiązującymi przepisami.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14. Dane dotyczące klasyfikacji i inne materiały przygotowane na posiedzenia dostarczane są protokolantowi w wersji elektronicznej.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15. Na życzenie uczestnika obrad jego głos w dyskusji będzie zaprotokołowany.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16. Decyzje o udostępnieniu księgi protokółów należą do kompetencji dyrektora szkoły. Księgę udostępnia się przedstawicielom organu nadzorującego pedagogicznie prace szkoły, organu prowadzącego oraz członkom Rady pedagogicznej.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 xml:space="preserve">17. Zarządzenia dyrektora szkoły będą przekazywane wszystkim członkom Rady </w:t>
      </w:r>
      <w:r>
        <w:lastRenderedPageBreak/>
        <w:t>pedagogicznej drogą elektroniczną na adres emaliowy. Zobowiązuje się nauczycieli do potwierdzania odczytania wiadomości.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7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Każdy członek Rady pedagogicznej może występować do dyrektora z wnioskami dotyczącymi doskonalenia organizacji pracy szkoły.</w:t>
      </w:r>
    </w:p>
    <w:p w:rsidR="00ED3733" w:rsidRDefault="00ED3733" w:rsidP="00ED3733">
      <w:pPr>
        <w:pStyle w:val="NormalnyWeb"/>
        <w:spacing w:before="0" w:beforeAutospacing="0" w:after="0" w:afterAutospacing="0"/>
        <w:jc w:val="center"/>
      </w:pPr>
      <w:r>
        <w:br/>
        <w:t>§ 8</w:t>
      </w:r>
    </w:p>
    <w:p w:rsidR="00ED3733" w:rsidRDefault="00ED3733" w:rsidP="00ED3733">
      <w:pPr>
        <w:pStyle w:val="NormalnyWeb"/>
        <w:spacing w:before="0" w:beforeAutospacing="0" w:after="0" w:afterAutospacing="0"/>
        <w:jc w:val="both"/>
      </w:pPr>
      <w:r>
        <w:br/>
        <w:t>1. Rada pedagogiczna szkoły wybiera spośród siebie przedstawicieli do komisji konkursowej na dyrektora szkoły organizowanego przez organ prowadzący szkołę.</w:t>
      </w:r>
    </w:p>
    <w:p w:rsidR="00DB2866" w:rsidRPr="00ED3733" w:rsidRDefault="00ED3733" w:rsidP="00ED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33">
        <w:rPr>
          <w:rFonts w:ascii="Times New Roman" w:hAnsi="Times New Roman" w:cs="Times New Roman"/>
          <w:sz w:val="24"/>
          <w:szCs w:val="24"/>
        </w:rPr>
        <w:br/>
        <w:t>2. Na wniosek organu prowadzącego lub nadzorującego pracę szkoły Rada pedagogiczna wydaje pisemną opinię o pracy dyrektora oraz nauczycieli zatrudnionych w szkole</w:t>
      </w:r>
    </w:p>
    <w:sectPr w:rsidR="00DB2866" w:rsidRPr="00ED3733" w:rsidSect="00DB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3733"/>
    <w:rsid w:val="00DB2866"/>
    <w:rsid w:val="00E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1485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2013-12-30T10:42:00Z</dcterms:created>
  <dcterms:modified xsi:type="dcterms:W3CDTF">2013-12-30T10:44:00Z</dcterms:modified>
</cp:coreProperties>
</file>