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7" w:rsidRPr="000273EA" w:rsidRDefault="005D3D67" w:rsidP="005D3D67">
      <w:pPr>
        <w:jc w:val="right"/>
        <w:rPr>
          <w:sz w:val="20"/>
          <w:szCs w:val="20"/>
        </w:rPr>
      </w:pPr>
      <w:bookmarkStart w:id="0" w:name="_GoBack"/>
      <w:bookmarkEnd w:id="0"/>
    </w:p>
    <w:p w:rsidR="005D3D67" w:rsidRPr="000273EA" w:rsidRDefault="00D52BED" w:rsidP="003C22E6">
      <w:pPr>
        <w:tabs>
          <w:tab w:val="left" w:pos="5775"/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454">
        <w:rPr>
          <w:sz w:val="20"/>
          <w:szCs w:val="20"/>
        </w:rPr>
        <w:t>Radom, dn.  17</w:t>
      </w:r>
      <w:r w:rsidR="00965D0E">
        <w:rPr>
          <w:sz w:val="20"/>
          <w:szCs w:val="20"/>
        </w:rPr>
        <w:t>.</w:t>
      </w:r>
      <w:r w:rsidR="00921454">
        <w:rPr>
          <w:sz w:val="20"/>
          <w:szCs w:val="20"/>
        </w:rPr>
        <w:t>01. 2012</w:t>
      </w:r>
      <w:r w:rsidR="005D3D67" w:rsidRPr="000273EA">
        <w:rPr>
          <w:sz w:val="20"/>
          <w:szCs w:val="20"/>
        </w:rPr>
        <w:t>r.</w:t>
      </w:r>
    </w:p>
    <w:p w:rsidR="005D3D67" w:rsidRPr="000273EA" w:rsidRDefault="005D3D67" w:rsidP="003C22E6">
      <w:pPr>
        <w:spacing w:after="0" w:line="240" w:lineRule="auto"/>
        <w:rPr>
          <w:sz w:val="20"/>
          <w:szCs w:val="20"/>
        </w:rPr>
      </w:pPr>
      <w:r w:rsidRPr="000273EA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D3D67" w:rsidRPr="000273EA" w:rsidRDefault="0050105A" w:rsidP="005D3D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AR</w:t>
      </w:r>
      <w:r w:rsidR="00BA01E3">
        <w:rPr>
          <w:sz w:val="20"/>
          <w:szCs w:val="20"/>
        </w:rPr>
        <w:t>II.</w:t>
      </w:r>
      <w:r w:rsidR="00C91B65">
        <w:rPr>
          <w:sz w:val="20"/>
          <w:szCs w:val="20"/>
        </w:rPr>
        <w:t>6733.</w:t>
      </w:r>
      <w:r w:rsidR="00921454">
        <w:rPr>
          <w:sz w:val="20"/>
          <w:szCs w:val="20"/>
        </w:rPr>
        <w:t>1</w:t>
      </w:r>
      <w:r w:rsidR="00284108">
        <w:rPr>
          <w:sz w:val="20"/>
          <w:szCs w:val="20"/>
        </w:rPr>
        <w:t>.2011</w:t>
      </w:r>
      <w:r w:rsidR="00921454">
        <w:rPr>
          <w:sz w:val="20"/>
          <w:szCs w:val="20"/>
        </w:rPr>
        <w:t>/2012</w:t>
      </w:r>
      <w:r w:rsidR="00284108">
        <w:rPr>
          <w:sz w:val="20"/>
          <w:szCs w:val="20"/>
        </w:rPr>
        <w:t>.</w:t>
      </w:r>
      <w:r w:rsidR="005D3D67" w:rsidRPr="000273EA">
        <w:rPr>
          <w:sz w:val="20"/>
          <w:szCs w:val="20"/>
        </w:rPr>
        <w:t>JN</w:t>
      </w:r>
    </w:p>
    <w:p w:rsidR="005D3D67" w:rsidRPr="000273EA" w:rsidRDefault="005D3D67" w:rsidP="005D3D67">
      <w:pPr>
        <w:jc w:val="right"/>
        <w:rPr>
          <w:sz w:val="20"/>
          <w:szCs w:val="20"/>
        </w:rPr>
      </w:pPr>
    </w:p>
    <w:p w:rsidR="005D3D67" w:rsidRPr="000273EA" w:rsidRDefault="005D3D67" w:rsidP="005D3D67">
      <w:pPr>
        <w:rPr>
          <w:b/>
          <w:sz w:val="20"/>
          <w:szCs w:val="20"/>
        </w:rPr>
      </w:pPr>
    </w:p>
    <w:p w:rsidR="003C22E6" w:rsidRPr="000273EA" w:rsidRDefault="003C22E6" w:rsidP="005D3D67">
      <w:pPr>
        <w:rPr>
          <w:sz w:val="20"/>
          <w:szCs w:val="20"/>
        </w:rPr>
      </w:pPr>
    </w:p>
    <w:p w:rsidR="005D3D67" w:rsidRPr="000273EA" w:rsidRDefault="00052B61" w:rsidP="005D3D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OBWIESZCZENIE    NR  </w:t>
      </w:r>
      <w:r w:rsidR="00921454">
        <w:rPr>
          <w:b/>
          <w:sz w:val="20"/>
          <w:szCs w:val="20"/>
        </w:rPr>
        <w:t>17/2012</w:t>
      </w:r>
    </w:p>
    <w:p w:rsidR="005D3D67" w:rsidRPr="000273EA" w:rsidRDefault="005D3D67" w:rsidP="005D3D67">
      <w:pPr>
        <w:rPr>
          <w:b/>
          <w:sz w:val="20"/>
          <w:szCs w:val="20"/>
        </w:rPr>
      </w:pPr>
    </w:p>
    <w:p w:rsidR="005D3D67" w:rsidRPr="000273EA" w:rsidRDefault="005D3D67" w:rsidP="003C22E6">
      <w:pPr>
        <w:spacing w:after="0" w:line="240" w:lineRule="auto"/>
        <w:ind w:firstLine="720"/>
        <w:jc w:val="both"/>
        <w:rPr>
          <w:sz w:val="20"/>
          <w:szCs w:val="20"/>
        </w:rPr>
      </w:pPr>
      <w:r w:rsidRPr="000273EA">
        <w:rPr>
          <w:sz w:val="20"/>
          <w:szCs w:val="20"/>
        </w:rPr>
        <w:t xml:space="preserve">Na podstawie </w:t>
      </w:r>
      <w:r w:rsidRPr="000273EA">
        <w:rPr>
          <w:i/>
          <w:sz w:val="20"/>
          <w:szCs w:val="20"/>
        </w:rPr>
        <w:t>art. 49  ustawy z dnia 14 czerwca 1960 r. Kodeksu Postępowania Administracyjnego (</w:t>
      </w:r>
      <w:r w:rsidR="009F2251">
        <w:rPr>
          <w:i/>
          <w:sz w:val="20"/>
          <w:szCs w:val="20"/>
        </w:rPr>
        <w:t xml:space="preserve">j.t. </w:t>
      </w:r>
      <w:r w:rsidRPr="000273EA">
        <w:rPr>
          <w:i/>
          <w:sz w:val="20"/>
          <w:szCs w:val="20"/>
        </w:rPr>
        <w:t>Dz.U.</w:t>
      </w:r>
      <w:r w:rsidR="009F2251">
        <w:rPr>
          <w:i/>
          <w:sz w:val="20"/>
          <w:szCs w:val="20"/>
        </w:rPr>
        <w:t xml:space="preserve">z 2000r. </w:t>
      </w:r>
      <w:r w:rsidRPr="000273EA">
        <w:rPr>
          <w:i/>
          <w:sz w:val="20"/>
          <w:szCs w:val="20"/>
        </w:rPr>
        <w:t>Nr. 98 poz.1071 z późniejszymi zmianami / oraz art. 53 ust.1 ustawy z dnia 27 marca 2003 r. o planowaniu i zagosp</w:t>
      </w:r>
      <w:r w:rsidR="009F2251">
        <w:rPr>
          <w:i/>
          <w:sz w:val="20"/>
          <w:szCs w:val="20"/>
        </w:rPr>
        <w:t>odarowaniu przestrzennym / Dz.U.</w:t>
      </w:r>
      <w:r w:rsidRPr="000273EA">
        <w:rPr>
          <w:i/>
          <w:sz w:val="20"/>
          <w:szCs w:val="20"/>
        </w:rPr>
        <w:t xml:space="preserve"> nr. 80 poz.717</w:t>
      </w:r>
      <w:r w:rsidR="009F2251">
        <w:rPr>
          <w:i/>
          <w:sz w:val="20"/>
          <w:szCs w:val="20"/>
        </w:rPr>
        <w:t xml:space="preserve"> z późniejszymi zmianami</w:t>
      </w:r>
      <w:r w:rsidRPr="000273EA">
        <w:rPr>
          <w:i/>
          <w:sz w:val="20"/>
          <w:szCs w:val="20"/>
        </w:rPr>
        <w:t xml:space="preserve"> /,</w:t>
      </w:r>
    </w:p>
    <w:p w:rsidR="005D3D67" w:rsidRPr="000273EA" w:rsidRDefault="005D3D67" w:rsidP="003C22E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5D3D67" w:rsidRPr="000273EA" w:rsidRDefault="005D3D67" w:rsidP="003C22E6">
      <w:pPr>
        <w:spacing w:after="0" w:line="240" w:lineRule="auto"/>
        <w:jc w:val="center"/>
        <w:rPr>
          <w:sz w:val="20"/>
          <w:szCs w:val="20"/>
        </w:rPr>
      </w:pPr>
      <w:r w:rsidRPr="000273EA">
        <w:rPr>
          <w:b/>
          <w:sz w:val="20"/>
          <w:szCs w:val="20"/>
        </w:rPr>
        <w:t>zawiadamia   się</w:t>
      </w:r>
    </w:p>
    <w:p w:rsidR="005D3D67" w:rsidRPr="000273EA" w:rsidRDefault="005D3D67" w:rsidP="005D3D67">
      <w:pPr>
        <w:rPr>
          <w:sz w:val="20"/>
          <w:szCs w:val="20"/>
        </w:rPr>
      </w:pPr>
    </w:p>
    <w:p w:rsidR="00647C4A" w:rsidRDefault="005D3D67" w:rsidP="00647C4A">
      <w:pPr>
        <w:spacing w:after="0" w:line="240" w:lineRule="auto"/>
        <w:jc w:val="both"/>
        <w:rPr>
          <w:b/>
          <w:sz w:val="20"/>
          <w:szCs w:val="20"/>
        </w:rPr>
      </w:pPr>
      <w:r w:rsidRPr="00052B61">
        <w:rPr>
          <w:sz w:val="20"/>
          <w:szCs w:val="20"/>
        </w:rPr>
        <w:t xml:space="preserve">że w dniu </w:t>
      </w:r>
      <w:r w:rsidR="00921454">
        <w:rPr>
          <w:sz w:val="20"/>
          <w:szCs w:val="20"/>
        </w:rPr>
        <w:t>17.01</w:t>
      </w:r>
      <w:r w:rsidR="00BA01E3" w:rsidRPr="00052B61">
        <w:rPr>
          <w:sz w:val="20"/>
          <w:szCs w:val="20"/>
        </w:rPr>
        <w:t>.</w:t>
      </w:r>
      <w:r w:rsidR="00921454">
        <w:rPr>
          <w:sz w:val="20"/>
          <w:szCs w:val="20"/>
        </w:rPr>
        <w:t>2012</w:t>
      </w:r>
      <w:r w:rsidRPr="00052B61">
        <w:rPr>
          <w:sz w:val="20"/>
          <w:szCs w:val="20"/>
        </w:rPr>
        <w:t xml:space="preserve">r. Prezydent Miasta Radomia wydał decyzję nr </w:t>
      </w:r>
      <w:r w:rsidR="00647C4A">
        <w:rPr>
          <w:b/>
          <w:sz w:val="20"/>
          <w:szCs w:val="20"/>
        </w:rPr>
        <w:t>6/2012</w:t>
      </w:r>
      <w:r w:rsidRPr="00052B61">
        <w:rPr>
          <w:b/>
          <w:sz w:val="20"/>
          <w:szCs w:val="20"/>
        </w:rPr>
        <w:t xml:space="preserve"> </w:t>
      </w:r>
      <w:r w:rsidRPr="00052B61">
        <w:rPr>
          <w:sz w:val="20"/>
          <w:szCs w:val="20"/>
        </w:rPr>
        <w:t xml:space="preserve">o ustaleniu lokalizacji inwestycji celu publicznego dla inwestycji polegającej na </w:t>
      </w:r>
      <w:r w:rsidR="00C91B65" w:rsidRPr="00052B61">
        <w:rPr>
          <w:sz w:val="20"/>
          <w:szCs w:val="20"/>
        </w:rPr>
        <w:t>budowie</w:t>
      </w:r>
      <w:r w:rsidRPr="00052B61">
        <w:rPr>
          <w:b/>
          <w:sz w:val="20"/>
          <w:szCs w:val="20"/>
        </w:rPr>
        <w:t xml:space="preserve"> </w:t>
      </w:r>
      <w:r w:rsidR="00647C4A">
        <w:rPr>
          <w:b/>
          <w:sz w:val="20"/>
          <w:szCs w:val="20"/>
        </w:rPr>
        <w:t>linii kablowych nn 230/400V na działkach o nr. ewidencyjnych:</w:t>
      </w:r>
    </w:p>
    <w:p w:rsidR="00647C4A" w:rsidRPr="00647C4A" w:rsidRDefault="00647C4A" w:rsidP="00647C4A">
      <w:pPr>
        <w:spacing w:after="0" w:line="240" w:lineRule="auto"/>
        <w:rPr>
          <w:b/>
          <w:sz w:val="20"/>
          <w:szCs w:val="20"/>
          <w:lang w:val="en-US"/>
        </w:rPr>
      </w:pPr>
      <w:r w:rsidRPr="00647C4A">
        <w:rPr>
          <w:sz w:val="20"/>
          <w:szCs w:val="20"/>
          <w:lang w:val="en-US"/>
        </w:rPr>
        <w:t>(obr. XXXII, ark 238)</w:t>
      </w:r>
      <w:r w:rsidRPr="00647C4A">
        <w:rPr>
          <w:b/>
          <w:sz w:val="20"/>
          <w:szCs w:val="20"/>
          <w:lang w:val="en-US"/>
        </w:rPr>
        <w:t xml:space="preserve"> – 100/1, 101, 134, 96/3,136, 93, 92, 91, 90/1, 90/2, 90/3, 90/4, 133, 87, </w:t>
      </w:r>
    </w:p>
    <w:p w:rsidR="00647C4A" w:rsidRPr="00647C4A" w:rsidRDefault="00647C4A" w:rsidP="00647C4A">
      <w:pPr>
        <w:spacing w:after="0" w:line="240" w:lineRule="auto"/>
        <w:rPr>
          <w:b/>
          <w:sz w:val="20"/>
          <w:szCs w:val="20"/>
          <w:lang w:val="en-US"/>
        </w:rPr>
      </w:pPr>
      <w:r w:rsidRPr="00647C4A">
        <w:rPr>
          <w:b/>
          <w:sz w:val="20"/>
          <w:szCs w:val="20"/>
          <w:lang w:val="en-US"/>
        </w:rPr>
        <w:t xml:space="preserve">                                      80, 79, 78, 131, 72, 68, 67, 130, 129, 52, 136, 128, 119, 135, 115/1,</w:t>
      </w:r>
    </w:p>
    <w:p w:rsidR="00647C4A" w:rsidRPr="00647C4A" w:rsidRDefault="00647C4A" w:rsidP="00647C4A">
      <w:pPr>
        <w:spacing w:after="0" w:line="240" w:lineRule="auto"/>
        <w:rPr>
          <w:b/>
          <w:sz w:val="20"/>
          <w:szCs w:val="20"/>
          <w:lang w:val="en-US"/>
        </w:rPr>
      </w:pPr>
      <w:r w:rsidRPr="00647C4A">
        <w:rPr>
          <w:b/>
          <w:sz w:val="20"/>
          <w:szCs w:val="20"/>
          <w:lang w:val="en-US"/>
        </w:rPr>
        <w:t xml:space="preserve">                                      106, 132, 137, 88/1,</w:t>
      </w:r>
    </w:p>
    <w:p w:rsidR="00647C4A" w:rsidRPr="00647C4A" w:rsidRDefault="00647C4A" w:rsidP="00647C4A">
      <w:pPr>
        <w:spacing w:after="0" w:line="240" w:lineRule="auto"/>
        <w:rPr>
          <w:b/>
          <w:sz w:val="20"/>
          <w:szCs w:val="20"/>
          <w:lang w:val="en-US"/>
        </w:rPr>
      </w:pPr>
      <w:r w:rsidRPr="00647C4A">
        <w:rPr>
          <w:sz w:val="20"/>
          <w:szCs w:val="20"/>
          <w:lang w:val="en-US"/>
        </w:rPr>
        <w:t xml:space="preserve">(obr.XXXII, ark. 236) </w:t>
      </w:r>
      <w:r w:rsidRPr="00647C4A">
        <w:rPr>
          <w:b/>
          <w:sz w:val="20"/>
          <w:szCs w:val="20"/>
          <w:lang w:val="en-US"/>
        </w:rPr>
        <w:t>– 41/1, 39/7, 48, 38,</w:t>
      </w:r>
    </w:p>
    <w:p w:rsidR="00647C4A" w:rsidRDefault="00647C4A" w:rsidP="00647C4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położonych  przy ul. Chmielińskiego, ul. Hermanowicz, ul. Fiedlera, Rewolińskiego i  Poduchownej </w:t>
      </w:r>
      <w:r w:rsidRPr="005543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 Radomiu,</w:t>
      </w:r>
    </w:p>
    <w:p w:rsidR="009910AA" w:rsidRDefault="00647C4A" w:rsidP="00647C4A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oraz na działce o nr 1318/1 </w:t>
      </w:r>
      <w:r w:rsidRPr="00554300">
        <w:rPr>
          <w:sz w:val="20"/>
          <w:szCs w:val="20"/>
        </w:rPr>
        <w:t>(obr. Antoniówska, ark.2)</w:t>
      </w:r>
      <w:r>
        <w:rPr>
          <w:sz w:val="20"/>
          <w:szCs w:val="20"/>
        </w:rPr>
        <w:t>,</w:t>
      </w:r>
      <w:r w:rsidRPr="0063657E">
        <w:rPr>
          <w:b/>
          <w:sz w:val="20"/>
          <w:szCs w:val="20"/>
        </w:rPr>
        <w:t xml:space="preserve"> położonej w miejscowości Antoniówka</w:t>
      </w:r>
      <w:r>
        <w:rPr>
          <w:b/>
          <w:sz w:val="20"/>
          <w:szCs w:val="20"/>
        </w:rPr>
        <w:t>, gm. Jedlnia Letnisko</w:t>
      </w:r>
      <w:r w:rsidR="00052B61" w:rsidRPr="00052B61">
        <w:rPr>
          <w:b/>
          <w:sz w:val="20"/>
          <w:szCs w:val="20"/>
        </w:rPr>
        <w:t>,</w:t>
      </w:r>
      <w:r w:rsidR="005D3D67" w:rsidRPr="00052B61">
        <w:rPr>
          <w:b/>
          <w:sz w:val="20"/>
          <w:szCs w:val="20"/>
        </w:rPr>
        <w:t xml:space="preserve"> </w:t>
      </w:r>
      <w:r w:rsidR="005D3D67" w:rsidRPr="00052B61">
        <w:rPr>
          <w:i/>
          <w:sz w:val="20"/>
          <w:szCs w:val="20"/>
        </w:rPr>
        <w:t>na wniosek</w:t>
      </w:r>
      <w:r w:rsidR="005D3D67" w:rsidRPr="00052B61">
        <w:rPr>
          <w:b/>
          <w:sz w:val="20"/>
          <w:szCs w:val="20"/>
        </w:rPr>
        <w:t xml:space="preserve"> </w:t>
      </w:r>
      <w:r w:rsidRPr="00910F5F">
        <w:rPr>
          <w:b/>
          <w:sz w:val="20"/>
          <w:szCs w:val="20"/>
        </w:rPr>
        <w:t xml:space="preserve">Pana </w:t>
      </w:r>
      <w:r>
        <w:rPr>
          <w:b/>
          <w:sz w:val="20"/>
          <w:szCs w:val="20"/>
        </w:rPr>
        <w:t xml:space="preserve">Piotra Kuchniaka </w:t>
      </w:r>
      <w:r w:rsidRPr="00910F5F">
        <w:rPr>
          <w:b/>
          <w:sz w:val="20"/>
          <w:szCs w:val="20"/>
        </w:rPr>
        <w:t xml:space="preserve">- Pełnomocnika </w:t>
      </w:r>
      <w:r>
        <w:rPr>
          <w:b/>
          <w:sz w:val="20"/>
          <w:szCs w:val="20"/>
        </w:rPr>
        <w:t>PGE Dystrybucja S.A. Oddział Skarżysko-Kamienna, Al. Marszałka Piłsudskiego 51, 26-110 Skarżysko-Kamienna</w:t>
      </w:r>
      <w:r w:rsidR="00B207CD" w:rsidRPr="00052B61">
        <w:rPr>
          <w:sz w:val="20"/>
          <w:szCs w:val="20"/>
        </w:rPr>
        <w:t>.</w:t>
      </w:r>
    </w:p>
    <w:p w:rsidR="006651F4" w:rsidRPr="00052B61" w:rsidRDefault="006651F4" w:rsidP="00052B61">
      <w:pPr>
        <w:spacing w:after="0" w:line="240" w:lineRule="auto"/>
        <w:jc w:val="both"/>
        <w:rPr>
          <w:b/>
          <w:sz w:val="20"/>
          <w:szCs w:val="20"/>
        </w:rPr>
      </w:pPr>
    </w:p>
    <w:p w:rsidR="009910AA" w:rsidRDefault="009910AA" w:rsidP="009910AA">
      <w:pPr>
        <w:spacing w:after="0" w:line="240" w:lineRule="auto"/>
        <w:jc w:val="both"/>
        <w:rPr>
          <w:sz w:val="18"/>
          <w:szCs w:val="18"/>
        </w:rPr>
      </w:pPr>
    </w:p>
    <w:p w:rsidR="005D3D67" w:rsidRPr="009910AA" w:rsidRDefault="009910AA" w:rsidP="009910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105A" w:rsidRPr="009910AA">
        <w:rPr>
          <w:sz w:val="20"/>
          <w:szCs w:val="20"/>
        </w:rPr>
        <w:t xml:space="preserve">Strony według wykazu </w:t>
      </w:r>
      <w:r w:rsidR="005D3D67" w:rsidRPr="009910AA">
        <w:rPr>
          <w:sz w:val="20"/>
          <w:szCs w:val="20"/>
        </w:rPr>
        <w:t xml:space="preserve">- na tablicy ogłoszeń UM oraz na stronie internetowej BIP UM w Radomiu. </w:t>
      </w:r>
    </w:p>
    <w:p w:rsidR="005D3D67" w:rsidRPr="009910AA" w:rsidRDefault="005D3D67" w:rsidP="009910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910AA">
        <w:rPr>
          <w:sz w:val="20"/>
          <w:szCs w:val="20"/>
        </w:rPr>
        <w:t>A/a.</w:t>
      </w:r>
    </w:p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/>
    <w:p w:rsidR="005D3D67" w:rsidRPr="000273EA" w:rsidRDefault="005D3D67" w:rsidP="005D3D67">
      <w:pPr>
        <w:rPr>
          <w:b/>
          <w:sz w:val="20"/>
          <w:szCs w:val="20"/>
        </w:rPr>
      </w:pPr>
    </w:p>
    <w:p w:rsidR="005D3D67" w:rsidRPr="000273EA" w:rsidRDefault="005D3D67" w:rsidP="005D3D67">
      <w:pPr>
        <w:rPr>
          <w:sz w:val="20"/>
          <w:szCs w:val="20"/>
        </w:rPr>
      </w:pPr>
    </w:p>
    <w:p w:rsidR="00BD5D05" w:rsidRPr="005D3D67" w:rsidRDefault="00BD5D05" w:rsidP="005D3D67">
      <w:pPr>
        <w:jc w:val="center"/>
        <w:rPr>
          <w:b/>
          <w:sz w:val="20"/>
          <w:szCs w:val="20"/>
        </w:rPr>
      </w:pPr>
    </w:p>
    <w:sectPr w:rsidR="00BD5D05" w:rsidRPr="005D3D67" w:rsidSect="00C70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BE" w:rsidRDefault="006A58BE" w:rsidP="00D145B0">
      <w:pPr>
        <w:spacing w:after="0" w:line="240" w:lineRule="auto"/>
      </w:pPr>
      <w:r>
        <w:separator/>
      </w:r>
    </w:p>
  </w:endnote>
  <w:endnote w:type="continuationSeparator" w:id="0">
    <w:p w:rsidR="006A58BE" w:rsidRDefault="006A58BE" w:rsidP="00D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90" w:rsidRDefault="006A5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B" w:rsidRPr="00F25D76" w:rsidRDefault="00BD5D05" w:rsidP="006466A3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>URZĄD MIEJSKI W RADOMIU</w:t>
    </w:r>
    <w:r w:rsidRPr="00F25D76">
      <w:rPr>
        <w:b/>
        <w:sz w:val="16"/>
        <w:szCs w:val="16"/>
      </w:rPr>
      <w:t xml:space="preserve"> –</w:t>
    </w:r>
    <w:r>
      <w:rPr>
        <w:b/>
        <w:sz w:val="16"/>
        <w:szCs w:val="16"/>
      </w:rPr>
      <w:t>WYDZIAŁ ARCHITEKTURY – REFERAT AR.II. „PÓŁNOC”</w:t>
    </w:r>
  </w:p>
  <w:p w:rsidR="00D24D5B" w:rsidRPr="00F25D76" w:rsidRDefault="00BD5D05" w:rsidP="006466A3">
    <w:pPr>
      <w:pStyle w:val="Stopka"/>
      <w:jc w:val="center"/>
      <w:rPr>
        <w:sz w:val="16"/>
        <w:szCs w:val="16"/>
      </w:rPr>
    </w:pPr>
    <w:r w:rsidRPr="00F25D76">
      <w:rPr>
        <w:sz w:val="16"/>
        <w:szCs w:val="16"/>
      </w:rPr>
      <w:t>ul. Kilińskiego 30</w:t>
    </w:r>
    <w:r>
      <w:rPr>
        <w:sz w:val="16"/>
        <w:szCs w:val="16"/>
      </w:rPr>
      <w:t xml:space="preserve"> (pok. 226)</w:t>
    </w:r>
    <w:r w:rsidRPr="00F25D76">
      <w:rPr>
        <w:sz w:val="16"/>
        <w:szCs w:val="16"/>
      </w:rPr>
      <w:t xml:space="preserve">, 26-600 Radom, tel. 48 </w:t>
    </w:r>
    <w:r>
      <w:rPr>
        <w:sz w:val="16"/>
        <w:szCs w:val="16"/>
      </w:rPr>
      <w:t>36 20 344</w:t>
    </w:r>
    <w:r w:rsidRPr="00F25D76">
      <w:rPr>
        <w:sz w:val="16"/>
        <w:szCs w:val="16"/>
      </w:rPr>
      <w:t xml:space="preserve"> fax</w:t>
    </w:r>
    <w:r>
      <w:rPr>
        <w:sz w:val="16"/>
        <w:szCs w:val="16"/>
      </w:rPr>
      <w:t>:</w:t>
    </w:r>
    <w:r w:rsidRPr="00F25D76">
      <w:rPr>
        <w:sz w:val="16"/>
        <w:szCs w:val="16"/>
      </w:rPr>
      <w:t xml:space="preserve"> 48 </w:t>
    </w:r>
    <w:r>
      <w:rPr>
        <w:sz w:val="16"/>
        <w:szCs w:val="16"/>
      </w:rPr>
      <w:t>36 20 239</w:t>
    </w:r>
    <w:r w:rsidRPr="00F25D76">
      <w:rPr>
        <w:sz w:val="16"/>
        <w:szCs w:val="16"/>
      </w:rPr>
      <w:t xml:space="preserve">, e-mail: </w:t>
    </w:r>
    <w:r>
      <w:rPr>
        <w:sz w:val="16"/>
        <w:szCs w:val="16"/>
      </w:rPr>
      <w:t>architektura</w:t>
    </w:r>
    <w:r w:rsidRPr="00F25D76">
      <w:rPr>
        <w:sz w:val="16"/>
        <w:szCs w:val="16"/>
      </w:rPr>
      <w:t>@umradom.pl</w:t>
    </w:r>
  </w:p>
  <w:p w:rsidR="00D24D5B" w:rsidRPr="003569FA" w:rsidRDefault="00BD5D05" w:rsidP="006466A3">
    <w:pPr>
      <w:pStyle w:val="Stopka"/>
      <w:jc w:val="center"/>
      <w:rPr>
        <w:b/>
        <w:color w:val="262626"/>
        <w:sz w:val="16"/>
        <w:szCs w:val="16"/>
      </w:rPr>
    </w:pPr>
    <w:r w:rsidRPr="003569FA">
      <w:rPr>
        <w:b/>
        <w:color w:val="262626"/>
        <w:sz w:val="16"/>
        <w:szCs w:val="16"/>
      </w:rPr>
      <w:t xml:space="preserve">www.radom.pl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90" w:rsidRDefault="006A5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BE" w:rsidRDefault="006A58BE" w:rsidP="00D145B0">
      <w:pPr>
        <w:spacing w:after="0" w:line="240" w:lineRule="auto"/>
      </w:pPr>
      <w:r>
        <w:separator/>
      </w:r>
    </w:p>
  </w:footnote>
  <w:footnote w:type="continuationSeparator" w:id="0">
    <w:p w:rsidR="006A58BE" w:rsidRDefault="006A58BE" w:rsidP="00D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B" w:rsidRDefault="006A58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2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B" w:rsidRDefault="006A58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3" o:spid="_x0000_s2051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B" w:rsidRDefault="006A58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1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DA"/>
    <w:multiLevelType w:val="hybridMultilevel"/>
    <w:tmpl w:val="04BA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236"/>
    <w:multiLevelType w:val="hybridMultilevel"/>
    <w:tmpl w:val="9DD0D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05"/>
    <w:rsid w:val="00052B61"/>
    <w:rsid w:val="000C4D4A"/>
    <w:rsid w:val="001924D7"/>
    <w:rsid w:val="001A10CA"/>
    <w:rsid w:val="001A7DBA"/>
    <w:rsid w:val="00214E0D"/>
    <w:rsid w:val="00254E50"/>
    <w:rsid w:val="00264573"/>
    <w:rsid w:val="00283E56"/>
    <w:rsid w:val="00284108"/>
    <w:rsid w:val="002D0EC9"/>
    <w:rsid w:val="002E1E19"/>
    <w:rsid w:val="0033441B"/>
    <w:rsid w:val="003A23E4"/>
    <w:rsid w:val="003A68D5"/>
    <w:rsid w:val="003C22E6"/>
    <w:rsid w:val="003D3445"/>
    <w:rsid w:val="003D7939"/>
    <w:rsid w:val="003F6527"/>
    <w:rsid w:val="0044734C"/>
    <w:rsid w:val="00455C23"/>
    <w:rsid w:val="00472D9E"/>
    <w:rsid w:val="0050105A"/>
    <w:rsid w:val="00512F67"/>
    <w:rsid w:val="00555887"/>
    <w:rsid w:val="00562182"/>
    <w:rsid w:val="00592DFC"/>
    <w:rsid w:val="00593C31"/>
    <w:rsid w:val="005B7E7C"/>
    <w:rsid w:val="005D3D67"/>
    <w:rsid w:val="00647C4A"/>
    <w:rsid w:val="006651F4"/>
    <w:rsid w:val="006A58BE"/>
    <w:rsid w:val="006A69CA"/>
    <w:rsid w:val="006D4FB1"/>
    <w:rsid w:val="006F7219"/>
    <w:rsid w:val="00780E97"/>
    <w:rsid w:val="007E2A50"/>
    <w:rsid w:val="00855CDE"/>
    <w:rsid w:val="00880A96"/>
    <w:rsid w:val="00921454"/>
    <w:rsid w:val="0093173B"/>
    <w:rsid w:val="00965D0E"/>
    <w:rsid w:val="009910AA"/>
    <w:rsid w:val="009A29F6"/>
    <w:rsid w:val="009F2251"/>
    <w:rsid w:val="009F610B"/>
    <w:rsid w:val="00A27933"/>
    <w:rsid w:val="00AD3BE3"/>
    <w:rsid w:val="00B207CD"/>
    <w:rsid w:val="00B63217"/>
    <w:rsid w:val="00B71638"/>
    <w:rsid w:val="00B86B81"/>
    <w:rsid w:val="00B97CA7"/>
    <w:rsid w:val="00BA01E3"/>
    <w:rsid w:val="00BD5D05"/>
    <w:rsid w:val="00BF2131"/>
    <w:rsid w:val="00C13DA2"/>
    <w:rsid w:val="00C91B65"/>
    <w:rsid w:val="00D145B0"/>
    <w:rsid w:val="00D52BED"/>
    <w:rsid w:val="00D56FDB"/>
    <w:rsid w:val="00D62769"/>
    <w:rsid w:val="00D660ED"/>
    <w:rsid w:val="00DC34BE"/>
    <w:rsid w:val="00DC3DCD"/>
    <w:rsid w:val="00E0490A"/>
    <w:rsid w:val="00E46D9F"/>
    <w:rsid w:val="00E759CB"/>
    <w:rsid w:val="00EE0925"/>
    <w:rsid w:val="00F008E8"/>
    <w:rsid w:val="00F37B33"/>
    <w:rsid w:val="00F400DB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5"/>
    <w:pPr>
      <w:spacing w:after="200" w:line="276" w:lineRule="auto"/>
    </w:pPr>
    <w:rPr>
      <w:rFonts w:ascii="Neo Sans Pro" w:eastAsia="Calibri" w:hAnsi="Neo Sans Pro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D05"/>
    <w:rPr>
      <w:rFonts w:ascii="Neo Sans Pro" w:eastAsia="Calibri" w:hAnsi="Neo Sans Pr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D05"/>
    <w:rPr>
      <w:rFonts w:ascii="Neo Sans Pro" w:eastAsia="Calibri" w:hAnsi="Neo Sans Pro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5"/>
    <w:pPr>
      <w:spacing w:after="200" w:line="276" w:lineRule="auto"/>
    </w:pPr>
    <w:rPr>
      <w:rFonts w:ascii="Neo Sans Pro" w:eastAsia="Calibri" w:hAnsi="Neo Sans Pro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D05"/>
    <w:rPr>
      <w:rFonts w:ascii="Neo Sans Pro" w:eastAsia="Calibri" w:hAnsi="Neo Sans Pr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D05"/>
    <w:rPr>
      <w:rFonts w:ascii="Neo Sans Pro" w:eastAsia="Calibri" w:hAnsi="Neo Sans Pro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8193-976D-4358-B03C-72EC78B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JaninaNitek</dc:creator>
  <cp:lastModifiedBy>r.kitowska</cp:lastModifiedBy>
  <cp:revision>2</cp:revision>
  <cp:lastPrinted>2012-01-17T10:54:00Z</cp:lastPrinted>
  <dcterms:created xsi:type="dcterms:W3CDTF">2012-01-18T10:05:00Z</dcterms:created>
  <dcterms:modified xsi:type="dcterms:W3CDTF">2012-01-18T10:05:00Z</dcterms:modified>
</cp:coreProperties>
</file>